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8095" w14:textId="77777777" w:rsidR="00BD34E2" w:rsidRPr="00B15010" w:rsidRDefault="00BD34E2" w:rsidP="00BD34E2">
      <w:pPr>
        <w:pStyle w:val="Nagwek11"/>
        <w:spacing w:before="79"/>
        <w:ind w:left="284"/>
        <w:rPr>
          <w:rFonts w:ascii="Arial" w:hAnsi="Arial" w:cs="Arial"/>
          <w:sz w:val="28"/>
          <w:szCs w:val="28"/>
        </w:rPr>
      </w:pPr>
      <w:r w:rsidRPr="00B15010">
        <w:rPr>
          <w:rFonts w:ascii="Arial" w:hAnsi="Arial" w:cs="Arial"/>
          <w:color w:val="221F1F"/>
          <w:sz w:val="28"/>
          <w:szCs w:val="28"/>
        </w:rPr>
        <w:t>Oświadczenie</w:t>
      </w:r>
      <w:r w:rsidRPr="00B15010">
        <w:rPr>
          <w:rFonts w:ascii="Arial" w:hAnsi="Arial" w:cs="Arial"/>
          <w:color w:val="221F1F"/>
          <w:spacing w:val="-8"/>
          <w:sz w:val="28"/>
          <w:szCs w:val="28"/>
        </w:rPr>
        <w:t xml:space="preserve"> </w:t>
      </w:r>
      <w:r w:rsidRPr="00B15010">
        <w:rPr>
          <w:rFonts w:ascii="Arial" w:hAnsi="Arial" w:cs="Arial"/>
          <w:color w:val="221F1F"/>
          <w:sz w:val="28"/>
          <w:szCs w:val="28"/>
        </w:rPr>
        <w:t>dot.</w:t>
      </w:r>
      <w:r w:rsidRPr="00B15010">
        <w:rPr>
          <w:rFonts w:ascii="Arial" w:hAnsi="Arial" w:cs="Arial"/>
          <w:color w:val="221F1F"/>
          <w:spacing w:val="-8"/>
          <w:sz w:val="28"/>
          <w:szCs w:val="28"/>
        </w:rPr>
        <w:t xml:space="preserve"> </w:t>
      </w:r>
      <w:r w:rsidRPr="00B15010">
        <w:rPr>
          <w:rFonts w:ascii="Arial" w:hAnsi="Arial" w:cs="Arial"/>
          <w:color w:val="221F1F"/>
          <w:sz w:val="28"/>
          <w:szCs w:val="28"/>
        </w:rPr>
        <w:t>prowadzenia</w:t>
      </w:r>
      <w:r w:rsidRPr="00B15010">
        <w:rPr>
          <w:rFonts w:ascii="Arial" w:hAnsi="Arial" w:cs="Arial"/>
          <w:color w:val="221F1F"/>
          <w:spacing w:val="-7"/>
          <w:sz w:val="28"/>
          <w:szCs w:val="28"/>
        </w:rPr>
        <w:t xml:space="preserve"> </w:t>
      </w:r>
      <w:r w:rsidRPr="00B15010">
        <w:rPr>
          <w:rFonts w:ascii="Arial" w:hAnsi="Arial" w:cs="Arial"/>
          <w:color w:val="221F1F"/>
          <w:sz w:val="28"/>
          <w:szCs w:val="28"/>
        </w:rPr>
        <w:t>działalności</w:t>
      </w:r>
      <w:r w:rsidRPr="00B15010">
        <w:rPr>
          <w:rFonts w:ascii="Arial" w:hAnsi="Arial" w:cs="Arial"/>
          <w:color w:val="221F1F"/>
          <w:spacing w:val="-6"/>
          <w:sz w:val="28"/>
          <w:szCs w:val="28"/>
        </w:rPr>
        <w:t xml:space="preserve"> </w:t>
      </w:r>
      <w:r w:rsidRPr="00B15010">
        <w:rPr>
          <w:rFonts w:ascii="Arial" w:hAnsi="Arial" w:cs="Arial"/>
          <w:color w:val="221F1F"/>
          <w:sz w:val="28"/>
          <w:szCs w:val="28"/>
        </w:rPr>
        <w:t>gospodarczej</w:t>
      </w:r>
    </w:p>
    <w:p w14:paraId="71E2BDC6" w14:textId="77777777" w:rsidR="00BD34E2" w:rsidRPr="00B15010" w:rsidRDefault="00BD34E2" w:rsidP="00BD34E2">
      <w:pPr>
        <w:pStyle w:val="Tekstpodstawowy"/>
        <w:rPr>
          <w:rFonts w:ascii="Arial" w:hAnsi="Arial" w:cs="Arial"/>
          <w:b/>
          <w:sz w:val="28"/>
          <w:szCs w:val="28"/>
        </w:rPr>
      </w:pPr>
    </w:p>
    <w:p w14:paraId="2297597B" w14:textId="77777777" w:rsidR="00BD34E2" w:rsidRPr="005538F6" w:rsidRDefault="00BD34E2" w:rsidP="005538F6">
      <w:pPr>
        <w:pStyle w:val="Tekstpodstawowy"/>
        <w:spacing w:before="3" w:line="360" w:lineRule="auto"/>
        <w:rPr>
          <w:rFonts w:ascii="Arial" w:hAnsi="Arial" w:cs="Arial"/>
          <w:b/>
        </w:rPr>
      </w:pPr>
    </w:p>
    <w:p w14:paraId="23508399" w14:textId="6535BE29" w:rsidR="00BD34E2" w:rsidRPr="00B15010" w:rsidRDefault="005538F6" w:rsidP="00B15010">
      <w:pPr>
        <w:spacing w:line="360" w:lineRule="auto"/>
        <w:ind w:firstLine="284"/>
        <w:jc w:val="both"/>
        <w:rPr>
          <w:bCs/>
          <w:sz w:val="28"/>
          <w:szCs w:val="28"/>
        </w:rPr>
      </w:pPr>
      <w:r>
        <w:rPr>
          <w:rFonts w:ascii="Arial" w:hAnsi="Arial" w:cs="Arial"/>
          <w:color w:val="221F1F"/>
          <w:sz w:val="24"/>
          <w:szCs w:val="24"/>
        </w:rPr>
        <w:t>Oferent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 xml:space="preserve"> oświadcza, iż </w:t>
      </w:r>
      <w:r w:rsidRPr="005538F6">
        <w:rPr>
          <w:rFonts w:ascii="Arial" w:hAnsi="Arial" w:cs="Arial"/>
          <w:b/>
          <w:bCs/>
          <w:sz w:val="24"/>
          <w:szCs w:val="24"/>
        </w:rPr>
        <w:t>będzie</w:t>
      </w:r>
      <w:r>
        <w:rPr>
          <w:rFonts w:ascii="Arial" w:hAnsi="Arial" w:cs="Arial"/>
          <w:color w:val="221F1F"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b/>
          <w:color w:val="221F1F"/>
          <w:sz w:val="24"/>
          <w:szCs w:val="24"/>
        </w:rPr>
        <w:t>prowadzi</w:t>
      </w:r>
      <w:r>
        <w:rPr>
          <w:rFonts w:ascii="Arial" w:hAnsi="Arial" w:cs="Arial"/>
          <w:b/>
          <w:color w:val="221F1F"/>
          <w:sz w:val="24"/>
          <w:szCs w:val="24"/>
        </w:rPr>
        <w:t xml:space="preserve">ł </w:t>
      </w:r>
      <w:r w:rsidR="00BD34E2" w:rsidRPr="005538F6">
        <w:rPr>
          <w:rFonts w:ascii="Arial" w:hAnsi="Arial" w:cs="Arial"/>
          <w:b/>
          <w:color w:val="221F1F"/>
          <w:sz w:val="24"/>
          <w:szCs w:val="24"/>
        </w:rPr>
        <w:t>/</w:t>
      </w:r>
      <w:r>
        <w:rPr>
          <w:rFonts w:ascii="Arial" w:hAnsi="Arial" w:cs="Arial"/>
          <w:b/>
          <w:color w:val="221F1F"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b/>
          <w:color w:val="221F1F"/>
          <w:sz w:val="24"/>
          <w:szCs w:val="24"/>
        </w:rPr>
        <w:t>nie prowadzi</w:t>
      </w:r>
      <w:r>
        <w:rPr>
          <w:rFonts w:ascii="Arial" w:hAnsi="Arial" w:cs="Arial"/>
          <w:b/>
          <w:color w:val="221F1F"/>
          <w:sz w:val="24"/>
          <w:szCs w:val="24"/>
        </w:rPr>
        <w:t>ł</w:t>
      </w:r>
      <w:r w:rsidR="0081022B" w:rsidRPr="005538F6">
        <w:rPr>
          <w:rStyle w:val="Odwoanieprzypisudolnego"/>
          <w:rFonts w:ascii="Arial" w:hAnsi="Arial" w:cs="Arial"/>
          <w:b/>
          <w:color w:val="221F1F"/>
          <w:sz w:val="24"/>
          <w:szCs w:val="24"/>
        </w:rPr>
        <w:footnoteReference w:customMarkFollows="1" w:id="1"/>
        <w:t>*</w:t>
      </w:r>
      <w:r w:rsidR="00BD34E2" w:rsidRPr="005538F6">
        <w:rPr>
          <w:rFonts w:ascii="Arial" w:hAnsi="Arial" w:cs="Arial"/>
          <w:b/>
          <w:color w:val="221F1F"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 xml:space="preserve">w </w:t>
      </w:r>
      <w:r>
        <w:rPr>
          <w:rFonts w:ascii="Arial" w:hAnsi="Arial" w:cs="Arial"/>
          <w:color w:val="221F1F"/>
          <w:sz w:val="24"/>
          <w:szCs w:val="24"/>
        </w:rPr>
        <w:t xml:space="preserve">obiekcie </w:t>
      </w:r>
      <w:r w:rsidR="00B15010">
        <w:rPr>
          <w:rFonts w:ascii="Arial" w:hAnsi="Arial" w:cs="Arial"/>
          <w:color w:val="221F1F"/>
          <w:sz w:val="24"/>
          <w:szCs w:val="24"/>
        </w:rPr>
        <w:t>udostępnionym</w:t>
      </w:r>
      <w:r>
        <w:rPr>
          <w:rFonts w:ascii="Arial" w:hAnsi="Arial" w:cs="Arial"/>
          <w:color w:val="221F1F"/>
          <w:sz w:val="24"/>
          <w:szCs w:val="24"/>
        </w:rPr>
        <w:t xml:space="preserve"> w</w:t>
      </w:r>
      <w:r w:rsidR="00B15010">
        <w:rPr>
          <w:rFonts w:ascii="Arial" w:hAnsi="Arial" w:cs="Arial"/>
          <w:color w:val="221F1F"/>
          <w:sz w:val="24"/>
          <w:szCs w:val="24"/>
        </w:rPr>
        <w:t> </w:t>
      </w:r>
      <w:r>
        <w:rPr>
          <w:rFonts w:ascii="Arial" w:hAnsi="Arial" w:cs="Arial"/>
          <w:color w:val="221F1F"/>
          <w:sz w:val="24"/>
          <w:szCs w:val="24"/>
        </w:rPr>
        <w:t>ramach realizacji zadania publicznego pn</w:t>
      </w:r>
      <w:r w:rsidRPr="005538F6">
        <w:rPr>
          <w:rFonts w:ascii="Arial" w:hAnsi="Arial" w:cs="Arial"/>
          <w:color w:val="221F1F"/>
          <w:sz w:val="24"/>
          <w:szCs w:val="24"/>
        </w:rPr>
        <w:t xml:space="preserve">. </w:t>
      </w:r>
      <w:r w:rsidRPr="005538F6">
        <w:rPr>
          <w:rFonts w:ascii="Arial" w:hAnsi="Arial" w:cs="Arial"/>
          <w:bCs/>
          <w:sz w:val="24"/>
          <w:szCs w:val="24"/>
        </w:rPr>
        <w:t>„Prowadzenie na terenie powiatu koszalińskiego centrum edukacyjnego w zakresie edukacji ekologicznej i ochrony przyrody”</w:t>
      </w:r>
      <w:r w:rsidR="00B15010">
        <w:rPr>
          <w:rFonts w:ascii="Arial" w:hAnsi="Arial" w:cs="Arial"/>
          <w:bCs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>działalność gospodarczą,</w:t>
      </w:r>
      <w:r>
        <w:rPr>
          <w:rFonts w:ascii="Arial" w:hAnsi="Arial" w:cs="Arial"/>
          <w:color w:val="221F1F"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 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 xml:space="preserve">część </w:t>
      </w:r>
      <w:r w:rsidR="00B15010">
        <w:rPr>
          <w:rFonts w:ascii="Arial" w:hAnsi="Arial" w:cs="Arial"/>
          <w:color w:val="221F1F"/>
          <w:sz w:val="24"/>
          <w:szCs w:val="24"/>
        </w:rPr>
        <w:t>obiektu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 xml:space="preserve"> </w:t>
      </w:r>
      <w:r w:rsidR="00BD34E2" w:rsidRPr="00B15010">
        <w:rPr>
          <w:rFonts w:ascii="Arial" w:hAnsi="Arial" w:cs="Arial"/>
          <w:b/>
          <w:bCs/>
          <w:color w:val="221F1F"/>
          <w:sz w:val="24"/>
          <w:szCs w:val="24"/>
        </w:rPr>
        <w:t>wykorzystywana</w:t>
      </w:r>
      <w:r w:rsidR="00C21B9F" w:rsidRPr="00B15010">
        <w:rPr>
          <w:rFonts w:ascii="Arial" w:hAnsi="Arial" w:cs="Arial"/>
          <w:b/>
          <w:bCs/>
          <w:color w:val="221F1F"/>
          <w:sz w:val="24"/>
          <w:szCs w:val="24"/>
        </w:rPr>
        <w:t xml:space="preserve"> będzie</w:t>
      </w:r>
      <w:r w:rsidR="00B15010" w:rsidRPr="00B15010">
        <w:rPr>
          <w:rFonts w:ascii="Arial" w:hAnsi="Arial" w:cs="Arial"/>
          <w:b/>
          <w:bCs/>
          <w:color w:val="221F1F"/>
          <w:sz w:val="24"/>
          <w:szCs w:val="24"/>
        </w:rPr>
        <w:t xml:space="preserve"> / nie wykorzystywana</w:t>
      </w:r>
      <w:r w:rsidR="00B15010">
        <w:rPr>
          <w:rFonts w:ascii="Arial" w:hAnsi="Arial" w:cs="Arial"/>
          <w:b/>
          <w:bCs/>
          <w:color w:val="221F1F"/>
          <w:sz w:val="24"/>
          <w:szCs w:val="24"/>
        </w:rPr>
        <w:t xml:space="preserve"> będzie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 xml:space="preserve"> na prowadzenie działalności gospodarczej,</w:t>
      </w:r>
      <w:r w:rsidR="00BD34E2" w:rsidRPr="005538F6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>przy</w:t>
      </w:r>
      <w:r w:rsidR="00BD34E2" w:rsidRPr="005538F6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>czym</w:t>
      </w:r>
      <w:r w:rsidR="00BD34E2" w:rsidRPr="005538F6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>zyski</w:t>
      </w:r>
      <w:r w:rsidR="00BD34E2" w:rsidRPr="005538F6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>z</w:t>
      </w:r>
      <w:r w:rsidR="00BD34E2" w:rsidRPr="005538F6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>jej</w:t>
      </w:r>
      <w:r w:rsidR="00BD34E2" w:rsidRPr="005538F6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 xml:space="preserve">prowadzenia przeznaczane </w:t>
      </w:r>
      <w:r w:rsidR="00C21B9F">
        <w:rPr>
          <w:rFonts w:ascii="Arial" w:hAnsi="Arial" w:cs="Arial"/>
          <w:color w:val="221F1F"/>
          <w:sz w:val="24"/>
          <w:szCs w:val="24"/>
        </w:rPr>
        <w:t>będą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 xml:space="preserve"> w całości na działalność pożytku publicznego służącą realizacji</w:t>
      </w:r>
      <w:r w:rsidR="00BD34E2" w:rsidRPr="005538F6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="00BD34E2" w:rsidRPr="005538F6">
        <w:rPr>
          <w:rFonts w:ascii="Arial" w:hAnsi="Arial" w:cs="Arial"/>
          <w:color w:val="221F1F"/>
          <w:sz w:val="24"/>
          <w:szCs w:val="24"/>
        </w:rPr>
        <w:t>zadań</w:t>
      </w:r>
      <w:r>
        <w:rPr>
          <w:rFonts w:ascii="Arial" w:hAnsi="Arial" w:cs="Arial"/>
          <w:color w:val="221F1F"/>
          <w:sz w:val="24"/>
          <w:szCs w:val="24"/>
        </w:rPr>
        <w:t xml:space="preserve"> statutowych</w:t>
      </w:r>
      <w:r w:rsidR="00C21B9F">
        <w:rPr>
          <w:rFonts w:ascii="Arial" w:hAnsi="Arial" w:cs="Arial"/>
          <w:color w:val="221F1F"/>
          <w:sz w:val="24"/>
          <w:szCs w:val="24"/>
        </w:rPr>
        <w:t xml:space="preserve"> Oferenta.</w:t>
      </w:r>
      <w:r w:rsidR="00BD34E2" w:rsidRPr="005538F6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</w:p>
    <w:p w14:paraId="0078DC82" w14:textId="77777777" w:rsidR="00EC378B" w:rsidRPr="005538F6" w:rsidRDefault="00EC378B" w:rsidP="005538F6">
      <w:pPr>
        <w:jc w:val="both"/>
        <w:rPr>
          <w:rFonts w:ascii="Arial" w:hAnsi="Arial" w:cs="Arial"/>
          <w:i/>
          <w:color w:val="221F1F"/>
          <w:sz w:val="24"/>
          <w:szCs w:val="24"/>
        </w:rPr>
      </w:pPr>
    </w:p>
    <w:p w14:paraId="37B01CE0" w14:textId="77777777" w:rsidR="00EC378B" w:rsidRPr="005538F6" w:rsidRDefault="00EC378B" w:rsidP="005538F6">
      <w:pPr>
        <w:jc w:val="both"/>
        <w:rPr>
          <w:rFonts w:ascii="Arial" w:hAnsi="Arial" w:cs="Arial"/>
          <w:i/>
          <w:color w:val="221F1F"/>
          <w:sz w:val="24"/>
          <w:szCs w:val="24"/>
        </w:rPr>
      </w:pPr>
    </w:p>
    <w:p w14:paraId="7A50994F" w14:textId="77777777" w:rsidR="00EC378B" w:rsidRPr="005538F6" w:rsidRDefault="00EC378B" w:rsidP="00EC378B">
      <w:pPr>
        <w:rPr>
          <w:rFonts w:ascii="Arial" w:hAnsi="Arial" w:cs="Arial"/>
          <w:i/>
          <w:sz w:val="24"/>
          <w:szCs w:val="24"/>
        </w:rPr>
      </w:pPr>
    </w:p>
    <w:p w14:paraId="01167280" w14:textId="77777777" w:rsidR="00EC378B" w:rsidRPr="005538F6" w:rsidRDefault="00EC378B" w:rsidP="00EC378B">
      <w:pPr>
        <w:rPr>
          <w:rFonts w:ascii="Arial" w:hAnsi="Arial" w:cs="Arial"/>
          <w:i/>
          <w:sz w:val="24"/>
          <w:szCs w:val="24"/>
        </w:rPr>
      </w:pPr>
    </w:p>
    <w:p w14:paraId="55334348" w14:textId="77777777" w:rsidR="00EC378B" w:rsidRPr="005538F6" w:rsidRDefault="00EC378B" w:rsidP="00EC378B">
      <w:pPr>
        <w:tabs>
          <w:tab w:val="center" w:pos="5954"/>
        </w:tabs>
        <w:spacing w:before="107"/>
        <w:ind w:right="449"/>
        <w:rPr>
          <w:rFonts w:ascii="Arial" w:hAnsi="Arial" w:cs="Arial"/>
          <w:color w:val="221F1F"/>
          <w:sz w:val="24"/>
          <w:szCs w:val="24"/>
        </w:rPr>
      </w:pPr>
      <w:r w:rsidRPr="005538F6">
        <w:rPr>
          <w:rFonts w:ascii="Arial" w:hAnsi="Arial" w:cs="Arial"/>
          <w:color w:val="221F1F"/>
          <w:sz w:val="24"/>
          <w:szCs w:val="24"/>
        </w:rPr>
        <w:tab/>
        <w:t>…………………………………………………</w:t>
      </w:r>
    </w:p>
    <w:p w14:paraId="03BB75A4" w14:textId="77777777" w:rsidR="005538F6" w:rsidRPr="005538F6" w:rsidRDefault="00EC378B" w:rsidP="005538F6">
      <w:pPr>
        <w:tabs>
          <w:tab w:val="center" w:pos="5954"/>
        </w:tabs>
        <w:ind w:right="449"/>
        <w:rPr>
          <w:rFonts w:ascii="Arial" w:hAnsi="Arial" w:cs="Arial"/>
          <w:color w:val="221F1F"/>
        </w:rPr>
      </w:pPr>
      <w:r w:rsidRPr="005538F6">
        <w:rPr>
          <w:rFonts w:ascii="Arial" w:hAnsi="Arial" w:cs="Arial"/>
          <w:color w:val="221F1F"/>
          <w:sz w:val="24"/>
          <w:szCs w:val="24"/>
        </w:rPr>
        <w:tab/>
      </w:r>
      <w:r w:rsidR="00BD34E2" w:rsidRPr="005538F6">
        <w:rPr>
          <w:rFonts w:ascii="Arial" w:hAnsi="Arial" w:cs="Arial"/>
          <w:color w:val="221F1F"/>
        </w:rPr>
        <w:t>(</w:t>
      </w:r>
      <w:r w:rsidR="005538F6" w:rsidRPr="005538F6">
        <w:rPr>
          <w:rFonts w:ascii="Arial" w:hAnsi="Arial" w:cs="Arial"/>
          <w:color w:val="221F1F"/>
        </w:rPr>
        <w:t xml:space="preserve">pieczęć Oferenta oraz </w:t>
      </w:r>
      <w:r w:rsidR="00BD34E2" w:rsidRPr="005538F6">
        <w:rPr>
          <w:rFonts w:ascii="Arial" w:hAnsi="Arial" w:cs="Arial"/>
          <w:color w:val="221F1F"/>
        </w:rPr>
        <w:t>podpis osoby upoważnionej</w:t>
      </w:r>
      <w:r w:rsidR="0081022B" w:rsidRPr="005538F6">
        <w:rPr>
          <w:rFonts w:ascii="Arial" w:hAnsi="Arial" w:cs="Arial"/>
          <w:color w:val="221F1F"/>
        </w:rPr>
        <w:t xml:space="preserve"> </w:t>
      </w:r>
    </w:p>
    <w:p w14:paraId="2AA9167F" w14:textId="0DE7B273" w:rsidR="00BD34E2" w:rsidRPr="005538F6" w:rsidRDefault="005538F6" w:rsidP="005538F6">
      <w:pPr>
        <w:tabs>
          <w:tab w:val="center" w:pos="5954"/>
        </w:tabs>
        <w:ind w:right="449"/>
        <w:rPr>
          <w:rFonts w:ascii="Arial" w:hAnsi="Arial" w:cs="Arial"/>
        </w:rPr>
      </w:pPr>
      <w:r w:rsidRPr="005538F6">
        <w:rPr>
          <w:rFonts w:ascii="Arial" w:hAnsi="Arial" w:cs="Arial"/>
          <w:color w:val="221F1F"/>
        </w:rPr>
        <w:t xml:space="preserve">                                                              </w:t>
      </w:r>
      <w:r w:rsidR="00BD34E2" w:rsidRPr="005538F6">
        <w:rPr>
          <w:rFonts w:ascii="Arial" w:hAnsi="Arial" w:cs="Arial"/>
          <w:color w:val="221F1F"/>
        </w:rPr>
        <w:t>lub podpis</w:t>
      </w:r>
      <w:r>
        <w:rPr>
          <w:rFonts w:ascii="Arial" w:hAnsi="Arial" w:cs="Arial"/>
          <w:color w:val="221F1F"/>
        </w:rPr>
        <w:t xml:space="preserve">y </w:t>
      </w:r>
      <w:r w:rsidR="00BD34E2" w:rsidRPr="005538F6">
        <w:rPr>
          <w:rFonts w:ascii="Arial" w:hAnsi="Arial" w:cs="Arial"/>
          <w:color w:val="221F1F"/>
          <w:spacing w:val="-52"/>
        </w:rPr>
        <w:t xml:space="preserve"> </w:t>
      </w:r>
      <w:r w:rsidR="00BD34E2" w:rsidRPr="005538F6">
        <w:rPr>
          <w:rFonts w:ascii="Arial" w:hAnsi="Arial" w:cs="Arial"/>
          <w:color w:val="221F1F"/>
        </w:rPr>
        <w:t>osób</w:t>
      </w:r>
      <w:r w:rsidR="00BD34E2" w:rsidRPr="005538F6">
        <w:rPr>
          <w:rFonts w:ascii="Arial" w:hAnsi="Arial" w:cs="Arial"/>
          <w:color w:val="221F1F"/>
          <w:spacing w:val="-1"/>
        </w:rPr>
        <w:t xml:space="preserve"> </w:t>
      </w:r>
      <w:r w:rsidR="00BD34E2" w:rsidRPr="005538F6">
        <w:rPr>
          <w:rFonts w:ascii="Arial" w:hAnsi="Arial" w:cs="Arial"/>
          <w:color w:val="221F1F"/>
        </w:rPr>
        <w:t>upoważnionych</w:t>
      </w:r>
    </w:p>
    <w:p w14:paraId="33D0D650" w14:textId="0CB5AD0A" w:rsidR="00BD34E2" w:rsidRPr="005538F6" w:rsidRDefault="00EC378B" w:rsidP="005538F6">
      <w:pPr>
        <w:tabs>
          <w:tab w:val="center" w:pos="5954"/>
        </w:tabs>
        <w:rPr>
          <w:rFonts w:ascii="Arial" w:hAnsi="Arial" w:cs="Arial"/>
        </w:rPr>
      </w:pPr>
      <w:r w:rsidRPr="005538F6">
        <w:rPr>
          <w:rFonts w:ascii="Arial" w:hAnsi="Arial" w:cs="Arial"/>
          <w:color w:val="221F1F"/>
        </w:rPr>
        <w:tab/>
      </w:r>
      <w:r w:rsidR="00BD34E2" w:rsidRPr="005538F6">
        <w:rPr>
          <w:rFonts w:ascii="Arial" w:hAnsi="Arial" w:cs="Arial"/>
          <w:color w:val="221F1F"/>
        </w:rPr>
        <w:t>do</w:t>
      </w:r>
      <w:r w:rsidR="00BD34E2" w:rsidRPr="005538F6">
        <w:rPr>
          <w:rFonts w:ascii="Arial" w:hAnsi="Arial" w:cs="Arial"/>
          <w:color w:val="221F1F"/>
          <w:spacing w:val="-4"/>
        </w:rPr>
        <w:t xml:space="preserve"> </w:t>
      </w:r>
      <w:r w:rsidR="00BD34E2" w:rsidRPr="005538F6">
        <w:rPr>
          <w:rFonts w:ascii="Arial" w:hAnsi="Arial" w:cs="Arial"/>
          <w:color w:val="221F1F"/>
        </w:rPr>
        <w:t>składania</w:t>
      </w:r>
      <w:r w:rsidR="00BD34E2" w:rsidRPr="005538F6">
        <w:rPr>
          <w:rFonts w:ascii="Arial" w:hAnsi="Arial" w:cs="Arial"/>
          <w:color w:val="221F1F"/>
          <w:spacing w:val="-4"/>
        </w:rPr>
        <w:t xml:space="preserve"> </w:t>
      </w:r>
      <w:r w:rsidR="00BD34E2" w:rsidRPr="005538F6">
        <w:rPr>
          <w:rFonts w:ascii="Arial" w:hAnsi="Arial" w:cs="Arial"/>
          <w:color w:val="221F1F"/>
        </w:rPr>
        <w:t>świadczeń</w:t>
      </w:r>
      <w:r w:rsidR="00BD34E2" w:rsidRPr="005538F6">
        <w:rPr>
          <w:rFonts w:ascii="Arial" w:hAnsi="Arial" w:cs="Arial"/>
          <w:color w:val="221F1F"/>
          <w:spacing w:val="-3"/>
        </w:rPr>
        <w:t xml:space="preserve"> </w:t>
      </w:r>
      <w:r w:rsidR="00BD34E2" w:rsidRPr="005538F6">
        <w:rPr>
          <w:rFonts w:ascii="Arial" w:hAnsi="Arial" w:cs="Arial"/>
          <w:color w:val="221F1F"/>
        </w:rPr>
        <w:t>woli</w:t>
      </w:r>
      <w:r w:rsidR="00BD34E2" w:rsidRPr="005538F6">
        <w:rPr>
          <w:rFonts w:ascii="Arial" w:hAnsi="Arial" w:cs="Arial"/>
          <w:color w:val="221F1F"/>
          <w:spacing w:val="-4"/>
        </w:rPr>
        <w:t xml:space="preserve"> </w:t>
      </w:r>
      <w:r w:rsidR="00BD34E2" w:rsidRPr="005538F6">
        <w:rPr>
          <w:rFonts w:ascii="Arial" w:hAnsi="Arial" w:cs="Arial"/>
          <w:color w:val="221F1F"/>
        </w:rPr>
        <w:t>w</w:t>
      </w:r>
      <w:r w:rsidR="00BD34E2" w:rsidRPr="005538F6">
        <w:rPr>
          <w:rFonts w:ascii="Arial" w:hAnsi="Arial" w:cs="Arial"/>
          <w:color w:val="221F1F"/>
          <w:spacing w:val="-5"/>
        </w:rPr>
        <w:t xml:space="preserve"> </w:t>
      </w:r>
      <w:r w:rsidR="00BD34E2" w:rsidRPr="005538F6">
        <w:rPr>
          <w:rFonts w:ascii="Arial" w:hAnsi="Arial" w:cs="Arial"/>
          <w:color w:val="221F1F"/>
        </w:rPr>
        <w:t>imieniu</w:t>
      </w:r>
      <w:r w:rsidR="005538F6">
        <w:rPr>
          <w:rFonts w:ascii="Arial" w:hAnsi="Arial" w:cs="Arial"/>
          <w:color w:val="221F1F"/>
        </w:rPr>
        <w:t xml:space="preserve"> </w:t>
      </w:r>
      <w:r w:rsidR="00BD34E2" w:rsidRPr="005538F6">
        <w:rPr>
          <w:rFonts w:ascii="Arial" w:hAnsi="Arial" w:cs="Arial"/>
          <w:color w:val="221F1F"/>
          <w:spacing w:val="-52"/>
        </w:rPr>
        <w:t xml:space="preserve"> </w:t>
      </w:r>
      <w:r w:rsidR="00BD34E2" w:rsidRPr="005538F6">
        <w:rPr>
          <w:rFonts w:ascii="Arial" w:hAnsi="Arial" w:cs="Arial"/>
          <w:color w:val="221F1F"/>
        </w:rPr>
        <w:t>organizacji)</w:t>
      </w:r>
    </w:p>
    <w:sectPr w:rsidR="00BD34E2" w:rsidRPr="005538F6" w:rsidSect="0081022B">
      <w:pgSz w:w="11906" w:h="16838"/>
      <w:pgMar w:top="1418" w:right="1179" w:bottom="1418" w:left="11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A02C" w14:textId="77777777" w:rsidR="0001115D" w:rsidRDefault="0001115D" w:rsidP="002F7047">
      <w:r>
        <w:separator/>
      </w:r>
    </w:p>
  </w:endnote>
  <w:endnote w:type="continuationSeparator" w:id="0">
    <w:p w14:paraId="784648D5" w14:textId="77777777" w:rsidR="0001115D" w:rsidRDefault="0001115D" w:rsidP="002F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8062" w14:textId="77777777" w:rsidR="0001115D" w:rsidRDefault="0001115D" w:rsidP="002F7047">
      <w:r>
        <w:separator/>
      </w:r>
    </w:p>
  </w:footnote>
  <w:footnote w:type="continuationSeparator" w:id="0">
    <w:p w14:paraId="77C7A767" w14:textId="77777777" w:rsidR="0001115D" w:rsidRDefault="0001115D" w:rsidP="002F7047">
      <w:r>
        <w:continuationSeparator/>
      </w:r>
    </w:p>
  </w:footnote>
  <w:footnote w:id="1">
    <w:p w14:paraId="553168CC" w14:textId="77777777" w:rsidR="0081022B" w:rsidRDefault="0081022B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>
        <w:rPr>
          <w:color w:val="221F1F"/>
        </w:rPr>
        <w:t>niepotrzebne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75F55"/>
    <w:multiLevelType w:val="hybridMultilevel"/>
    <w:tmpl w:val="F702BE5E"/>
    <w:lvl w:ilvl="0" w:tplc="D08AEEB4">
      <w:start w:val="13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24"/>
        <w:szCs w:val="24"/>
        <w:lang w:val="pl-PL" w:eastAsia="en-US" w:bidi="ar-SA"/>
      </w:rPr>
    </w:lvl>
    <w:lvl w:ilvl="1" w:tplc="23942A20">
      <w:numFmt w:val="bullet"/>
      <w:lvlText w:val="•"/>
      <w:lvlJc w:val="left"/>
      <w:pPr>
        <w:ind w:left="1334" w:hanging="360"/>
      </w:pPr>
      <w:rPr>
        <w:rFonts w:hint="default"/>
        <w:lang w:val="pl-PL" w:eastAsia="en-US" w:bidi="ar-SA"/>
      </w:rPr>
    </w:lvl>
    <w:lvl w:ilvl="2" w:tplc="78003336">
      <w:numFmt w:val="bullet"/>
      <w:lvlText w:val="•"/>
      <w:lvlJc w:val="left"/>
      <w:pPr>
        <w:ind w:left="2208" w:hanging="360"/>
      </w:pPr>
      <w:rPr>
        <w:rFonts w:hint="default"/>
        <w:lang w:val="pl-PL" w:eastAsia="en-US" w:bidi="ar-SA"/>
      </w:rPr>
    </w:lvl>
    <w:lvl w:ilvl="3" w:tplc="27787CE8">
      <w:numFmt w:val="bullet"/>
      <w:lvlText w:val="•"/>
      <w:lvlJc w:val="left"/>
      <w:pPr>
        <w:ind w:left="3082" w:hanging="360"/>
      </w:pPr>
      <w:rPr>
        <w:rFonts w:hint="default"/>
        <w:lang w:val="pl-PL" w:eastAsia="en-US" w:bidi="ar-SA"/>
      </w:rPr>
    </w:lvl>
    <w:lvl w:ilvl="4" w:tplc="67DE5078">
      <w:numFmt w:val="bullet"/>
      <w:lvlText w:val="•"/>
      <w:lvlJc w:val="left"/>
      <w:pPr>
        <w:ind w:left="3956" w:hanging="360"/>
      </w:pPr>
      <w:rPr>
        <w:rFonts w:hint="default"/>
        <w:lang w:val="pl-PL" w:eastAsia="en-US" w:bidi="ar-SA"/>
      </w:rPr>
    </w:lvl>
    <w:lvl w:ilvl="5" w:tplc="976CBA2E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050E5A18">
      <w:numFmt w:val="bullet"/>
      <w:lvlText w:val="•"/>
      <w:lvlJc w:val="left"/>
      <w:pPr>
        <w:ind w:left="5705" w:hanging="360"/>
      </w:pPr>
      <w:rPr>
        <w:rFonts w:hint="default"/>
        <w:lang w:val="pl-PL" w:eastAsia="en-US" w:bidi="ar-SA"/>
      </w:rPr>
    </w:lvl>
    <w:lvl w:ilvl="7" w:tplc="AC664C1C">
      <w:numFmt w:val="bullet"/>
      <w:lvlText w:val="•"/>
      <w:lvlJc w:val="left"/>
      <w:pPr>
        <w:ind w:left="6579" w:hanging="360"/>
      </w:pPr>
      <w:rPr>
        <w:rFonts w:hint="default"/>
        <w:lang w:val="pl-PL" w:eastAsia="en-US" w:bidi="ar-SA"/>
      </w:rPr>
    </w:lvl>
    <w:lvl w:ilvl="8" w:tplc="23528598">
      <w:numFmt w:val="bullet"/>
      <w:lvlText w:val="•"/>
      <w:lvlJc w:val="left"/>
      <w:pPr>
        <w:ind w:left="74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35C4ABC"/>
    <w:multiLevelType w:val="hybridMultilevel"/>
    <w:tmpl w:val="A2BA2E74"/>
    <w:lvl w:ilvl="0" w:tplc="5FD8808C">
      <w:start w:val="1"/>
      <w:numFmt w:val="decimal"/>
      <w:lvlText w:val="%1."/>
      <w:lvlJc w:val="left"/>
      <w:pPr>
        <w:ind w:left="234" w:hanging="253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20E0AC3A">
      <w:numFmt w:val="bullet"/>
      <w:lvlText w:val="•"/>
      <w:lvlJc w:val="left"/>
      <w:pPr>
        <w:ind w:left="1170" w:hanging="253"/>
      </w:pPr>
      <w:rPr>
        <w:rFonts w:hint="default"/>
        <w:lang w:val="pl-PL" w:eastAsia="en-US" w:bidi="ar-SA"/>
      </w:rPr>
    </w:lvl>
    <w:lvl w:ilvl="2" w:tplc="A12EF490">
      <w:numFmt w:val="bullet"/>
      <w:lvlText w:val="•"/>
      <w:lvlJc w:val="left"/>
      <w:pPr>
        <w:ind w:left="2100" w:hanging="253"/>
      </w:pPr>
      <w:rPr>
        <w:rFonts w:hint="default"/>
        <w:lang w:val="pl-PL" w:eastAsia="en-US" w:bidi="ar-SA"/>
      </w:rPr>
    </w:lvl>
    <w:lvl w:ilvl="3" w:tplc="EF064B98">
      <w:numFmt w:val="bullet"/>
      <w:lvlText w:val="•"/>
      <w:lvlJc w:val="left"/>
      <w:pPr>
        <w:ind w:left="3030" w:hanging="253"/>
      </w:pPr>
      <w:rPr>
        <w:rFonts w:hint="default"/>
        <w:lang w:val="pl-PL" w:eastAsia="en-US" w:bidi="ar-SA"/>
      </w:rPr>
    </w:lvl>
    <w:lvl w:ilvl="4" w:tplc="556694F4">
      <w:numFmt w:val="bullet"/>
      <w:lvlText w:val="•"/>
      <w:lvlJc w:val="left"/>
      <w:pPr>
        <w:ind w:left="3960" w:hanging="253"/>
      </w:pPr>
      <w:rPr>
        <w:rFonts w:hint="default"/>
        <w:lang w:val="pl-PL" w:eastAsia="en-US" w:bidi="ar-SA"/>
      </w:rPr>
    </w:lvl>
    <w:lvl w:ilvl="5" w:tplc="FC481E94">
      <w:numFmt w:val="bullet"/>
      <w:lvlText w:val="•"/>
      <w:lvlJc w:val="left"/>
      <w:pPr>
        <w:ind w:left="4890" w:hanging="253"/>
      </w:pPr>
      <w:rPr>
        <w:rFonts w:hint="default"/>
        <w:lang w:val="pl-PL" w:eastAsia="en-US" w:bidi="ar-SA"/>
      </w:rPr>
    </w:lvl>
    <w:lvl w:ilvl="6" w:tplc="7E226C5A">
      <w:numFmt w:val="bullet"/>
      <w:lvlText w:val="•"/>
      <w:lvlJc w:val="left"/>
      <w:pPr>
        <w:ind w:left="5820" w:hanging="253"/>
      </w:pPr>
      <w:rPr>
        <w:rFonts w:hint="default"/>
        <w:lang w:val="pl-PL" w:eastAsia="en-US" w:bidi="ar-SA"/>
      </w:rPr>
    </w:lvl>
    <w:lvl w:ilvl="7" w:tplc="268E89D6">
      <w:numFmt w:val="bullet"/>
      <w:lvlText w:val="•"/>
      <w:lvlJc w:val="left"/>
      <w:pPr>
        <w:ind w:left="6750" w:hanging="253"/>
      </w:pPr>
      <w:rPr>
        <w:rFonts w:hint="default"/>
        <w:lang w:val="pl-PL" w:eastAsia="en-US" w:bidi="ar-SA"/>
      </w:rPr>
    </w:lvl>
    <w:lvl w:ilvl="8" w:tplc="82B02024">
      <w:numFmt w:val="bullet"/>
      <w:lvlText w:val="•"/>
      <w:lvlJc w:val="left"/>
      <w:pPr>
        <w:ind w:left="7680" w:hanging="253"/>
      </w:pPr>
      <w:rPr>
        <w:rFonts w:hint="default"/>
        <w:lang w:val="pl-PL" w:eastAsia="en-US" w:bidi="ar-SA"/>
      </w:rPr>
    </w:lvl>
  </w:abstractNum>
  <w:num w:numId="1" w16cid:durableId="1046873844">
    <w:abstractNumId w:val="0"/>
  </w:num>
  <w:num w:numId="2" w16cid:durableId="176942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47"/>
    <w:rsid w:val="0001115D"/>
    <w:rsid w:val="00140837"/>
    <w:rsid w:val="001B39A2"/>
    <w:rsid w:val="002F7047"/>
    <w:rsid w:val="0049745B"/>
    <w:rsid w:val="005538F6"/>
    <w:rsid w:val="00590675"/>
    <w:rsid w:val="0081022B"/>
    <w:rsid w:val="00831032"/>
    <w:rsid w:val="00857D61"/>
    <w:rsid w:val="008A1AE6"/>
    <w:rsid w:val="008F41E7"/>
    <w:rsid w:val="00A274CC"/>
    <w:rsid w:val="00A9015B"/>
    <w:rsid w:val="00B15010"/>
    <w:rsid w:val="00BD34E2"/>
    <w:rsid w:val="00C21B9F"/>
    <w:rsid w:val="00D271A3"/>
    <w:rsid w:val="00D75297"/>
    <w:rsid w:val="00EC378B"/>
    <w:rsid w:val="00EF5C3F"/>
    <w:rsid w:val="00FA11EA"/>
    <w:rsid w:val="00FB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FDAE"/>
  <w15:docId w15:val="{5358588B-79C1-4E74-AFD3-57FF8E8F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F7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70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F704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047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2F7047"/>
    <w:pPr>
      <w:ind w:left="286" w:right="287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2F704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04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047"/>
    <w:rPr>
      <w:vertAlign w:val="superscript"/>
    </w:rPr>
  </w:style>
  <w:style w:type="paragraph" w:styleId="Akapitzlist">
    <w:name w:val="List Paragraph"/>
    <w:basedOn w:val="Normalny"/>
    <w:uiPriority w:val="1"/>
    <w:qFormat/>
    <w:rsid w:val="00BD34E2"/>
    <w:pPr>
      <w:ind w:left="594" w:right="234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rwarda</dc:creator>
  <cp:lastModifiedBy>Ewa Zagórska</cp:lastModifiedBy>
  <cp:revision>3</cp:revision>
  <dcterms:created xsi:type="dcterms:W3CDTF">2023-01-24T12:01:00Z</dcterms:created>
  <dcterms:modified xsi:type="dcterms:W3CDTF">2023-01-24T12:35:00Z</dcterms:modified>
</cp:coreProperties>
</file>