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8AD4" w14:textId="62330CCF" w:rsidR="00F13237" w:rsidRPr="00E51C32" w:rsidRDefault="00F23ED8" w:rsidP="005D6FBE">
      <w:pPr>
        <w:jc w:val="center"/>
        <w:rPr>
          <w:rFonts w:ascii="Univers" w:hAnsi="Univers" w:cs="Segoe UI"/>
          <w:b/>
          <w:bCs/>
          <w:u w:val="single"/>
        </w:rPr>
      </w:pPr>
      <w:r w:rsidRPr="00E51C32">
        <w:rPr>
          <w:rFonts w:ascii="Univers" w:hAnsi="Univers" w:cs="Segoe UI"/>
          <w:b/>
          <w:bCs/>
          <w:u w:val="single"/>
        </w:rPr>
        <w:t>OGŁOSZENIE O WSTĘPNYCH KONSULTACJACH RYNKOWYCH</w:t>
      </w:r>
    </w:p>
    <w:p w14:paraId="5B7F3CC3" w14:textId="3B4ADD55" w:rsidR="00F23ED8" w:rsidRPr="00E51C32" w:rsidRDefault="00F23ED8" w:rsidP="005D6FBE">
      <w:pPr>
        <w:rPr>
          <w:rFonts w:ascii="Univers" w:hAnsi="Univers" w:cs="Segoe UI"/>
        </w:rPr>
      </w:pPr>
    </w:p>
    <w:p w14:paraId="4219CD36" w14:textId="344537AD" w:rsidR="00F23ED8" w:rsidRPr="00E51C32" w:rsidRDefault="00F23ED8" w:rsidP="005D6FBE">
      <w:pPr>
        <w:rPr>
          <w:rFonts w:ascii="Univers" w:hAnsi="Univers" w:cs="Segoe UI"/>
          <w:b/>
          <w:bCs/>
        </w:rPr>
      </w:pPr>
      <w:r w:rsidRPr="00E51C32">
        <w:rPr>
          <w:rFonts w:ascii="Univers" w:hAnsi="Univers" w:cs="Segoe UI"/>
          <w:b/>
          <w:bCs/>
        </w:rPr>
        <w:t>Zamawiający:</w:t>
      </w:r>
    </w:p>
    <w:p w14:paraId="517A8B7C" w14:textId="5DC2A6A5" w:rsidR="00F23ED8" w:rsidRPr="00E51C32" w:rsidRDefault="00F23ED8" w:rsidP="005D6FBE">
      <w:pPr>
        <w:rPr>
          <w:rFonts w:ascii="Univers" w:hAnsi="Univers" w:cs="Segoe UI"/>
        </w:rPr>
      </w:pPr>
    </w:p>
    <w:p w14:paraId="35C1B316" w14:textId="469EF6E1" w:rsidR="3DAB7613" w:rsidRDefault="3DAB7613" w:rsidP="3DAB7613">
      <w:pPr>
        <w:spacing w:line="259" w:lineRule="auto"/>
        <w:rPr>
          <w:rFonts w:ascii="Univers" w:hAnsi="Univers" w:cs="Segoe UI"/>
          <w:i/>
          <w:iCs/>
        </w:rPr>
      </w:pPr>
      <w:r w:rsidRPr="3DAB7613">
        <w:rPr>
          <w:rFonts w:ascii="Univers" w:hAnsi="Univers" w:cs="Segoe UI"/>
          <w:i/>
          <w:iCs/>
        </w:rPr>
        <w:t>Powiat Koszaliński</w:t>
      </w:r>
    </w:p>
    <w:p w14:paraId="3CCF8581" w14:textId="50E5DB0A" w:rsidR="007330C9" w:rsidRDefault="007330C9" w:rsidP="3DAB7613">
      <w:pPr>
        <w:rPr>
          <w:rFonts w:ascii="Univers" w:hAnsi="Univers" w:cs="Segoe UI"/>
        </w:rPr>
      </w:pPr>
      <w:r w:rsidRPr="3DAB7613">
        <w:rPr>
          <w:rFonts w:ascii="Univers" w:hAnsi="Univers" w:cs="Segoe UI"/>
          <w:i/>
          <w:iCs/>
        </w:rPr>
        <w:t>ul. Racławicka 13, Koszalin 75-620</w:t>
      </w:r>
    </w:p>
    <w:p w14:paraId="7E916EC0" w14:textId="154BBB1F" w:rsidR="007330C9" w:rsidRPr="00E51C32" w:rsidRDefault="3DAB7613" w:rsidP="3DAB7613">
      <w:pPr>
        <w:rPr>
          <w:rFonts w:ascii="Univers" w:hAnsi="Univers" w:cs="Segoe UI"/>
          <w:i/>
          <w:iCs/>
        </w:rPr>
      </w:pPr>
      <w:r w:rsidRPr="3DAB7613">
        <w:rPr>
          <w:rFonts w:ascii="Univers" w:hAnsi="Univers" w:cs="Segoe UI"/>
        </w:rPr>
        <w:t xml:space="preserve">NIP: </w:t>
      </w:r>
      <w:r w:rsidRPr="3DAB7613">
        <w:rPr>
          <w:rFonts w:ascii="Univers" w:hAnsi="Univers" w:cs="Segoe UI"/>
          <w:i/>
          <w:iCs/>
        </w:rPr>
        <w:t>669 23 87 595</w:t>
      </w:r>
    </w:p>
    <w:p w14:paraId="6BD5F99B" w14:textId="7DE8E17F" w:rsidR="3DAB7613" w:rsidRDefault="3DAB7613" w:rsidP="3DAB7613">
      <w:pPr>
        <w:rPr>
          <w:rFonts w:ascii="Univers" w:hAnsi="Univers" w:cs="Segoe UI"/>
          <w:i/>
          <w:iCs/>
        </w:rPr>
      </w:pPr>
    </w:p>
    <w:p w14:paraId="4FFA239D" w14:textId="5A694751" w:rsidR="007330C9" w:rsidRPr="00E51C32" w:rsidRDefault="007330C9" w:rsidP="005D6FBE">
      <w:pPr>
        <w:rPr>
          <w:rFonts w:ascii="Univers" w:hAnsi="Univers" w:cs="Segoe UI"/>
          <w:b/>
          <w:bCs/>
        </w:rPr>
      </w:pPr>
      <w:r w:rsidRPr="3DAB7613">
        <w:rPr>
          <w:rFonts w:ascii="Univers" w:hAnsi="Univers" w:cs="Segoe UI"/>
          <w:b/>
          <w:bCs/>
        </w:rPr>
        <w:t>Dane kontaktowe Zamawiającego:</w:t>
      </w:r>
    </w:p>
    <w:p w14:paraId="13E1DEE5" w14:textId="5B30C351" w:rsidR="007330C9" w:rsidRPr="00E51C32" w:rsidRDefault="007330C9" w:rsidP="005D6FBE">
      <w:pPr>
        <w:rPr>
          <w:rFonts w:ascii="Univers" w:hAnsi="Univers" w:cs="Segoe UI"/>
        </w:rPr>
      </w:pPr>
    </w:p>
    <w:p w14:paraId="02EA1BB5" w14:textId="53EE92FB" w:rsidR="2C1E28B0" w:rsidRDefault="2C1E28B0" w:rsidP="2C1E28B0">
      <w:pPr>
        <w:rPr>
          <w:rFonts w:ascii="Univers" w:hAnsi="Univers" w:cs="Segoe UI"/>
          <w:i/>
          <w:iCs/>
          <w:color w:val="000000" w:themeColor="text1"/>
          <w:u w:val="single"/>
        </w:rPr>
      </w:pPr>
      <w:r w:rsidRPr="2C1E28B0">
        <w:rPr>
          <w:rFonts w:ascii="Univers" w:hAnsi="Univers" w:cs="Segoe UI"/>
          <w:i/>
          <w:iCs/>
          <w:color w:val="000000" w:themeColor="text1"/>
          <w:u w:val="single"/>
        </w:rPr>
        <w:t>Mariusz Ryndziewicz</w:t>
      </w:r>
    </w:p>
    <w:p w14:paraId="44386DA6" w14:textId="1BB6F957" w:rsidR="00F14158" w:rsidRDefault="00733740" w:rsidP="3DAB7613">
      <w:pPr>
        <w:rPr>
          <w:color w:val="000000" w:themeColor="text1"/>
          <w:u w:val="single"/>
        </w:rPr>
      </w:pPr>
      <w:hyperlink r:id="rId10">
        <w:r w:rsidR="00F14158" w:rsidRPr="0C600C4F">
          <w:rPr>
            <w:rStyle w:val="Hipercze"/>
            <w:rFonts w:ascii="Univers" w:hAnsi="Univers" w:cs="Segoe UI"/>
            <w:i/>
            <w:iCs/>
          </w:rPr>
          <w:t>mariusz.ryndziewicz@powiat.koszalin.pl</w:t>
        </w:r>
      </w:hyperlink>
    </w:p>
    <w:p w14:paraId="557DA380" w14:textId="5526B1CC" w:rsidR="00F14158" w:rsidRPr="00E51C32" w:rsidRDefault="0C600C4F" w:rsidP="0C600C4F">
      <w:pPr>
        <w:rPr>
          <w:rFonts w:ascii="Univers" w:hAnsi="Univers" w:cs="Segoe UI"/>
          <w:i/>
          <w:iCs/>
        </w:rPr>
      </w:pPr>
      <w:r w:rsidRPr="0C600C4F">
        <w:rPr>
          <w:rFonts w:ascii="Univers" w:hAnsi="Univers" w:cs="Segoe UI"/>
          <w:i/>
          <w:iCs/>
        </w:rPr>
        <w:t xml:space="preserve">94 714 01 74; 94 714 01 78, </w:t>
      </w:r>
    </w:p>
    <w:p w14:paraId="691F6081" w14:textId="2C858693" w:rsidR="0C600C4F" w:rsidRDefault="0C600C4F" w:rsidP="0C600C4F">
      <w:pPr>
        <w:rPr>
          <w:rFonts w:ascii="Univers" w:hAnsi="Univers" w:cs="Segoe UI"/>
          <w:i/>
          <w:iCs/>
        </w:rPr>
      </w:pPr>
    </w:p>
    <w:p w14:paraId="38A5F336" w14:textId="453012F1" w:rsidR="00F14158" w:rsidRPr="00804F39" w:rsidRDefault="00710BFF" w:rsidP="005D6FBE">
      <w:pPr>
        <w:rPr>
          <w:rFonts w:ascii="Univers" w:hAnsi="Univers" w:cs="Segoe UI"/>
          <w:b/>
          <w:bCs/>
        </w:rPr>
      </w:pPr>
      <w:r w:rsidRPr="33BE4F9F">
        <w:rPr>
          <w:rFonts w:ascii="Univers" w:hAnsi="Univers" w:cs="Segoe UI"/>
        </w:rPr>
        <w:t>Korespondencję w sprawie wstępnych konsultacji rynkowych proszę opa</w:t>
      </w:r>
      <w:r w:rsidR="003E600C" w:rsidRPr="33BE4F9F">
        <w:rPr>
          <w:rFonts w:ascii="Univers" w:hAnsi="Univers" w:cs="Segoe UI"/>
        </w:rPr>
        <w:t>trywać</w:t>
      </w:r>
      <w:r w:rsidRPr="33BE4F9F">
        <w:rPr>
          <w:rFonts w:ascii="Univers" w:hAnsi="Univers" w:cs="Segoe UI"/>
        </w:rPr>
        <w:t xml:space="preserve"> dopiskiem: „</w:t>
      </w:r>
      <w:r w:rsidRPr="33BE4F9F">
        <w:rPr>
          <w:rFonts w:ascii="Univers" w:hAnsi="Univers" w:cs="Segoe UI"/>
          <w:b/>
          <w:bCs/>
        </w:rPr>
        <w:t xml:space="preserve">Wstępne konsultacje rynkowe związane z </w:t>
      </w:r>
      <w:r w:rsidR="002B481B">
        <w:rPr>
          <w:rFonts w:ascii="Univers" w:hAnsi="Univers" w:cs="Segoe UI"/>
          <w:b/>
          <w:bCs/>
        </w:rPr>
        <w:t xml:space="preserve">przygotowaniem </w:t>
      </w:r>
      <w:r w:rsidRPr="33BE4F9F">
        <w:rPr>
          <w:rFonts w:ascii="Univers" w:hAnsi="Univers" w:cs="Segoe UI"/>
          <w:b/>
          <w:bCs/>
        </w:rPr>
        <w:t>postępowani</w:t>
      </w:r>
      <w:r w:rsidR="002B481B">
        <w:rPr>
          <w:rFonts w:ascii="Univers" w:hAnsi="Univers" w:cs="Segoe UI"/>
          <w:b/>
          <w:bCs/>
        </w:rPr>
        <w:t>a</w:t>
      </w:r>
      <w:r w:rsidRPr="33BE4F9F">
        <w:rPr>
          <w:rFonts w:ascii="Univers" w:hAnsi="Univers" w:cs="Segoe UI"/>
          <w:b/>
          <w:bCs/>
        </w:rPr>
        <w:t xml:space="preserve"> o udzielenie zamówienia publicznego na</w:t>
      </w:r>
      <w:r w:rsidR="004D20B5" w:rsidRPr="33BE4F9F">
        <w:rPr>
          <w:rFonts w:ascii="Univers" w:hAnsi="Univers" w:cs="Segoe UI"/>
          <w:b/>
          <w:bCs/>
        </w:rPr>
        <w:t xml:space="preserve"> budowę systemu zarządzania działaniami kryzysowymi</w:t>
      </w:r>
      <w:r w:rsidRPr="33BE4F9F">
        <w:rPr>
          <w:rFonts w:ascii="Univers" w:hAnsi="Univers" w:cs="Segoe UI"/>
          <w:b/>
          <w:bCs/>
        </w:rPr>
        <w:t>.”</w:t>
      </w:r>
    </w:p>
    <w:p w14:paraId="3CBF706B" w14:textId="17489303" w:rsidR="00710BFF" w:rsidRPr="00E51C32" w:rsidRDefault="00710BFF" w:rsidP="005D6FBE">
      <w:pPr>
        <w:rPr>
          <w:rFonts w:ascii="Univers" w:hAnsi="Univers" w:cs="Segoe UI"/>
        </w:rPr>
      </w:pPr>
    </w:p>
    <w:p w14:paraId="563CA145" w14:textId="7EBE66D4" w:rsidR="00710BFF" w:rsidRPr="00E51C32" w:rsidRDefault="00710BFF" w:rsidP="005D6FBE">
      <w:pPr>
        <w:rPr>
          <w:rFonts w:ascii="Univers" w:hAnsi="Univers" w:cs="Segoe UI"/>
          <w:b/>
          <w:bCs/>
          <w:u w:val="single"/>
        </w:rPr>
      </w:pPr>
      <w:r w:rsidRPr="00E51C32">
        <w:rPr>
          <w:rFonts w:ascii="Univers" w:hAnsi="Univers" w:cs="Segoe UI"/>
          <w:b/>
          <w:bCs/>
          <w:u w:val="single"/>
        </w:rPr>
        <w:t>I. Podstawa prawna</w:t>
      </w:r>
    </w:p>
    <w:p w14:paraId="697BC19C" w14:textId="4BBF5B68" w:rsidR="00710BFF" w:rsidRPr="00E51C32" w:rsidRDefault="00710BFF" w:rsidP="005D6FBE">
      <w:pPr>
        <w:rPr>
          <w:rFonts w:ascii="Univers" w:hAnsi="Univers" w:cs="Segoe UI"/>
        </w:rPr>
      </w:pPr>
    </w:p>
    <w:p w14:paraId="0722878A" w14:textId="61532D75" w:rsidR="00710BFF" w:rsidRPr="00E51C32" w:rsidRDefault="00710BFF" w:rsidP="005D6FBE">
      <w:pPr>
        <w:rPr>
          <w:rFonts w:ascii="Univers" w:hAnsi="Univers" w:cs="Segoe UI"/>
        </w:rPr>
      </w:pPr>
      <w:r w:rsidRPr="00E51C32">
        <w:rPr>
          <w:rFonts w:ascii="Univers" w:hAnsi="Univers" w:cs="Segoe UI"/>
        </w:rPr>
        <w:t xml:space="preserve">Wstępne konsultacje rynkowe przeprowadza się na podstawie art. 84 ustawy z dnia 11 września 2019 r. – Prawo zamówień publicznych </w:t>
      </w:r>
      <w:r w:rsidR="00266584" w:rsidRPr="00E51C32">
        <w:rPr>
          <w:rFonts w:ascii="Univers" w:hAnsi="Univers" w:cs="Segoe UI"/>
        </w:rPr>
        <w:t>oraz zgodnie z przyjętym przez Zamawiającego Regulaminem przeprowadzania wstępnych konsultacji rynkowych.</w:t>
      </w:r>
    </w:p>
    <w:p w14:paraId="4F03DEB5" w14:textId="6283B399" w:rsidR="00266584" w:rsidRPr="00E51C32" w:rsidRDefault="00266584" w:rsidP="005D6FBE">
      <w:pPr>
        <w:rPr>
          <w:rFonts w:ascii="Univers" w:hAnsi="Univers" w:cs="Segoe UI"/>
        </w:rPr>
      </w:pPr>
    </w:p>
    <w:p w14:paraId="718DD95C" w14:textId="21248460" w:rsidR="00266584" w:rsidRPr="00E51C32" w:rsidRDefault="00BF4E61" w:rsidP="005D6FBE">
      <w:pPr>
        <w:rPr>
          <w:rFonts w:ascii="Univers" w:hAnsi="Univers" w:cs="Segoe UI"/>
          <w:b/>
          <w:bCs/>
          <w:u w:val="single"/>
        </w:rPr>
      </w:pPr>
      <w:r w:rsidRPr="00E51C32">
        <w:rPr>
          <w:rFonts w:ascii="Univers" w:hAnsi="Univers" w:cs="Segoe UI"/>
          <w:b/>
          <w:bCs/>
          <w:u w:val="single"/>
        </w:rPr>
        <w:t>II. Cel</w:t>
      </w:r>
      <w:r w:rsidR="00386F17" w:rsidRPr="00E51C32">
        <w:rPr>
          <w:rFonts w:ascii="Univers" w:hAnsi="Univers" w:cs="Segoe UI"/>
          <w:b/>
          <w:bCs/>
          <w:u w:val="single"/>
        </w:rPr>
        <w:t xml:space="preserve"> i przedmiot</w:t>
      </w:r>
      <w:r w:rsidRPr="00E51C32">
        <w:rPr>
          <w:rFonts w:ascii="Univers" w:hAnsi="Univers" w:cs="Segoe UI"/>
          <w:b/>
          <w:bCs/>
          <w:u w:val="single"/>
        </w:rPr>
        <w:t xml:space="preserve"> wstępnych konsultacji rynkowych</w:t>
      </w:r>
    </w:p>
    <w:p w14:paraId="63EB4B6B" w14:textId="54B943BA" w:rsidR="00BF4E61" w:rsidRPr="00E51C32" w:rsidRDefault="00BF4E61" w:rsidP="005D6FBE">
      <w:pPr>
        <w:rPr>
          <w:rFonts w:ascii="Univers" w:hAnsi="Univers" w:cs="Segoe UI"/>
        </w:rPr>
      </w:pPr>
    </w:p>
    <w:p w14:paraId="16445823" w14:textId="4096F115" w:rsidR="00BF4E61" w:rsidRPr="00E51C32" w:rsidRDefault="5F437661" w:rsidP="0D83E9CA">
      <w:pPr>
        <w:pStyle w:val="Akapitzlis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" w:eastAsia="Univers" w:hAnsi="Univers" w:cs="Univers"/>
          <w:b/>
          <w:bCs/>
        </w:rPr>
      </w:pPr>
      <w:r w:rsidRPr="33BE4F9F">
        <w:rPr>
          <w:rFonts w:ascii="Univers" w:hAnsi="Univers" w:cs="Segoe UI"/>
        </w:rPr>
        <w:t>Zamawiający ogłasza, że planuje przeprowadzić procedurę zamówienia publicznego dotyczącą budowy</w:t>
      </w:r>
      <w:r w:rsidR="0069719B" w:rsidRPr="33BE4F9F">
        <w:rPr>
          <w:rFonts w:ascii="Univers" w:hAnsi="Univers" w:cs="Segoe UI"/>
          <w:b/>
          <w:bCs/>
        </w:rPr>
        <w:t xml:space="preserve"> systemu zarządzania działaniami kryzysowymi</w:t>
      </w:r>
      <w:r w:rsidR="002161A0" w:rsidRPr="33BE4F9F">
        <w:rPr>
          <w:rFonts w:ascii="Univers" w:hAnsi="Univers" w:cs="Segoe UI"/>
          <w:b/>
          <w:bCs/>
        </w:rPr>
        <w:t xml:space="preserve">. </w:t>
      </w:r>
    </w:p>
    <w:p w14:paraId="62681A13" w14:textId="2909B283" w:rsidR="00BF4E61" w:rsidRPr="00E51C32" w:rsidRDefault="5F437661" w:rsidP="5F437661">
      <w:pPr>
        <w:pStyle w:val="Akapitzlis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D83E9CA">
        <w:rPr>
          <w:rFonts w:ascii="Univers" w:hAnsi="Univers" w:cs="Segoe UI"/>
        </w:rPr>
        <w:t>Celem wstępnych konsultacji rynkowych jest:</w:t>
      </w:r>
    </w:p>
    <w:p w14:paraId="44A833FE" w14:textId="79CE9577" w:rsidR="00BF4E61" w:rsidRPr="00E51C32" w:rsidRDefault="004F3155" w:rsidP="005D6FBE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" w:hAnsi="Univers" w:cs="Segoe UI"/>
        </w:rPr>
      </w:pPr>
      <w:r>
        <w:rPr>
          <w:rFonts w:ascii="Univers" w:hAnsi="Univers" w:cs="Segoe UI"/>
        </w:rPr>
        <w:t>p</w:t>
      </w:r>
      <w:r w:rsidR="00333F59">
        <w:rPr>
          <w:rFonts w:ascii="Univers" w:hAnsi="Univers" w:cs="Segoe UI"/>
        </w:rPr>
        <w:t>ozyskanie informacji</w:t>
      </w:r>
      <w:r w:rsidR="00ED4E05">
        <w:rPr>
          <w:rFonts w:ascii="Univers" w:hAnsi="Univers" w:cs="Segoe UI"/>
        </w:rPr>
        <w:t xml:space="preserve"> służących przygotowaniu Postępowania i poinformowania potencjalnych wykonawców o swoich planach i wymaganiach dotyczących zamówienia</w:t>
      </w:r>
      <w:r w:rsidR="00C5264F">
        <w:rPr>
          <w:rFonts w:ascii="Univers" w:hAnsi="Univers" w:cs="Segoe UI"/>
        </w:rPr>
        <w:t>;</w:t>
      </w:r>
    </w:p>
    <w:p w14:paraId="036F094E" w14:textId="53DEB351" w:rsidR="00BF4E61" w:rsidRDefault="0098238E" w:rsidP="005D6FBE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" w:hAnsi="Univers" w:cs="Segoe UI"/>
        </w:rPr>
      </w:pPr>
      <w:r>
        <w:rPr>
          <w:rStyle w:val="normaltextrun"/>
          <w:rFonts w:ascii="Univers" w:hAnsi="Univers"/>
          <w:color w:val="000000"/>
          <w:bdr w:val="none" w:sz="0" w:space="0" w:color="auto" w:frame="1"/>
        </w:rPr>
        <w:t>pozyskanie informacji o charakterze technicznym, technologicznym, organizacyjnym, ekonomicznym i prawnym dotyczącym opisu przedmiotu zamówienia, możliwości podziału zamówienia na części, szacowanej wartości zamówienia, warunków udziału w postępowaniu, istotnych postanowień umowy w sprawie zamówienia publicznego</w:t>
      </w:r>
      <w:r w:rsidR="00C5264F">
        <w:rPr>
          <w:rFonts w:ascii="Univers" w:hAnsi="Univers" w:cs="Segoe UI"/>
        </w:rPr>
        <w:t>;</w:t>
      </w:r>
    </w:p>
    <w:p w14:paraId="73F2BB82" w14:textId="6FD10252" w:rsidR="00C5264F" w:rsidRDefault="00C5264F" w:rsidP="005D6FBE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" w:hAnsi="Univers" w:cs="Segoe UI"/>
        </w:rPr>
      </w:pPr>
      <w:r>
        <w:rPr>
          <w:rStyle w:val="normaltextrun"/>
          <w:rFonts w:ascii="Univers" w:hAnsi="Univers"/>
          <w:color w:val="000000"/>
          <w:shd w:val="clear" w:color="auto" w:fill="FFFFFF"/>
        </w:rPr>
        <w:t>poinformowanie potencjalnych wykonawców o wymaganiach Zamawiającego dotyczących Postępowania;</w:t>
      </w:r>
      <w:r>
        <w:rPr>
          <w:rStyle w:val="eop"/>
          <w:rFonts w:ascii="Univers" w:hAnsi="Univers"/>
          <w:color w:val="000000"/>
          <w:shd w:val="clear" w:color="auto" w:fill="FFFFFF"/>
        </w:rPr>
        <w:t> </w:t>
      </w:r>
    </w:p>
    <w:p w14:paraId="2FA82A3F" w14:textId="0020574C" w:rsidR="0098238E" w:rsidRPr="00E51C32" w:rsidRDefault="00C5264F" w:rsidP="005D6FBE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" w:hAnsi="Univers" w:cs="Segoe UI"/>
        </w:rPr>
      </w:pPr>
      <w:r>
        <w:rPr>
          <w:rStyle w:val="normaltextrun"/>
          <w:rFonts w:ascii="Univers" w:hAnsi="Univers"/>
          <w:color w:val="000000"/>
          <w:bdr w:val="none" w:sz="0" w:space="0" w:color="auto" w:frame="1"/>
        </w:rPr>
        <w:t>zebranie informacji służących do opracowania dokumentacji planowanego Postępowania, w szczególności opisu przedmiotu zamówienia.</w:t>
      </w:r>
    </w:p>
    <w:p w14:paraId="3F29F17A" w14:textId="5CE8D47B" w:rsidR="00AD3916" w:rsidRPr="00E51C32" w:rsidRDefault="5F437661" w:rsidP="00611B98">
      <w:pPr>
        <w:pStyle w:val="Akapitzlist"/>
        <w:numPr>
          <w:ilvl w:val="0"/>
          <w:numId w:val="5"/>
        </w:numPr>
        <w:rPr>
          <w:rFonts w:ascii="Univers" w:hAnsi="Univers" w:cs="Segoe UI"/>
        </w:rPr>
      </w:pPr>
      <w:r w:rsidRPr="0D83E9CA">
        <w:rPr>
          <w:rFonts w:ascii="Univers" w:hAnsi="Univers" w:cs="Segoe UI"/>
        </w:rPr>
        <w:t>Zamawiający spodziewa się, że konsultacje rynkowe pozwolą na:</w:t>
      </w:r>
    </w:p>
    <w:p w14:paraId="6B76505A" w14:textId="156AAE73" w:rsidR="00AD3916" w:rsidRPr="00E51C32" w:rsidRDefault="00FE0ABF" w:rsidP="00611B98">
      <w:pPr>
        <w:pStyle w:val="Akapitzlist"/>
        <w:numPr>
          <w:ilvl w:val="0"/>
          <w:numId w:val="2"/>
        </w:numPr>
        <w:ind w:left="709" w:hanging="289"/>
        <w:rPr>
          <w:rFonts w:ascii="Univers" w:hAnsi="Univers" w:cs="Segoe UI"/>
        </w:rPr>
      </w:pPr>
      <w:r>
        <w:rPr>
          <w:rFonts w:ascii="Univers" w:hAnsi="Univers" w:cs="Segoe UI"/>
        </w:rPr>
        <w:t xml:space="preserve">uzyskanie </w:t>
      </w:r>
      <w:r w:rsidR="009B06EA">
        <w:rPr>
          <w:rFonts w:ascii="Univers" w:hAnsi="Univers" w:cs="Segoe UI"/>
        </w:rPr>
        <w:t>niezbędnych informacji o charakterze technicznym</w:t>
      </w:r>
      <w:r w:rsidR="006F3E99" w:rsidRPr="00E51C32">
        <w:rPr>
          <w:rFonts w:ascii="Univers" w:hAnsi="Univers" w:cs="Segoe UI"/>
        </w:rPr>
        <w:t>,</w:t>
      </w:r>
      <w:r w:rsidR="009B06EA">
        <w:rPr>
          <w:rFonts w:ascii="Univers" w:hAnsi="Univers" w:cs="Segoe UI"/>
        </w:rPr>
        <w:t xml:space="preserve"> technologicznym, organizacyjnym oraz ekonomicznym,</w:t>
      </w:r>
    </w:p>
    <w:p w14:paraId="5C0C9AD9" w14:textId="19E5B870" w:rsidR="00AD3916" w:rsidRPr="00E51C32" w:rsidRDefault="00D75CD5" w:rsidP="005D6FBE">
      <w:pPr>
        <w:pStyle w:val="Akapitzlist"/>
        <w:numPr>
          <w:ilvl w:val="0"/>
          <w:numId w:val="2"/>
        </w:numPr>
        <w:ind w:left="709" w:hanging="283"/>
        <w:rPr>
          <w:rFonts w:ascii="Univers" w:hAnsi="Univers" w:cs="Segoe UI"/>
        </w:rPr>
      </w:pPr>
      <w:r>
        <w:rPr>
          <w:rFonts w:ascii="Univers" w:hAnsi="Univers" w:cs="Segoe UI"/>
        </w:rPr>
        <w:t xml:space="preserve">poinformowanie wykonawców o wymaganiach Zamawiającego dotyczących planowanego </w:t>
      </w:r>
      <w:r w:rsidR="00D9417F">
        <w:rPr>
          <w:rFonts w:ascii="Univers" w:hAnsi="Univers" w:cs="Segoe UI"/>
        </w:rPr>
        <w:t>p</w:t>
      </w:r>
      <w:r>
        <w:rPr>
          <w:rFonts w:ascii="Univers" w:hAnsi="Univers" w:cs="Segoe UI"/>
        </w:rPr>
        <w:t>ostępowania</w:t>
      </w:r>
      <w:r w:rsidR="00AD3916" w:rsidRPr="00E51C32">
        <w:rPr>
          <w:rFonts w:ascii="Univers" w:hAnsi="Univers" w:cs="Segoe UI"/>
        </w:rPr>
        <w:t>,</w:t>
      </w:r>
    </w:p>
    <w:p w14:paraId="59C55AFA" w14:textId="4891C5E7" w:rsidR="00AD3916" w:rsidRPr="00E51C32" w:rsidRDefault="00D9417F" w:rsidP="005D6FBE">
      <w:pPr>
        <w:pStyle w:val="Akapitzlist"/>
        <w:numPr>
          <w:ilvl w:val="0"/>
          <w:numId w:val="2"/>
        </w:numPr>
        <w:ind w:left="709" w:hanging="283"/>
        <w:rPr>
          <w:rFonts w:ascii="Univers" w:hAnsi="Univers" w:cs="Segoe UI"/>
        </w:rPr>
      </w:pPr>
      <w:r>
        <w:rPr>
          <w:rFonts w:ascii="Univers" w:hAnsi="Univers" w:cs="Segoe UI"/>
        </w:rPr>
        <w:t>zebranie innych informacji służących do opracowania dokumentacji planowanego postępowania</w:t>
      </w:r>
      <w:r w:rsidR="00AD3916" w:rsidRPr="00E51C32">
        <w:rPr>
          <w:rFonts w:ascii="Univers" w:hAnsi="Univers" w:cs="Segoe UI"/>
        </w:rPr>
        <w:t>,</w:t>
      </w:r>
    </w:p>
    <w:p w14:paraId="0F00C496" w14:textId="46E74648" w:rsidR="00427559" w:rsidRPr="00E51C32" w:rsidRDefault="5F437661" w:rsidP="005D6FBE">
      <w:pPr>
        <w:pStyle w:val="Akapitzlist"/>
        <w:numPr>
          <w:ilvl w:val="0"/>
          <w:numId w:val="2"/>
        </w:numPr>
        <w:ind w:left="709" w:hanging="283"/>
        <w:rPr>
          <w:rFonts w:ascii="Univers" w:hAnsi="Univers" w:cs="Segoe UI"/>
        </w:rPr>
      </w:pPr>
      <w:r w:rsidRPr="5F437661">
        <w:rPr>
          <w:rFonts w:ascii="Univers" w:hAnsi="Univers" w:cs="Segoe UI"/>
        </w:rPr>
        <w:t>określenia najważniejszych warunków umowy na realizację zamówienia.</w:t>
      </w:r>
    </w:p>
    <w:p w14:paraId="4F99FF1F" w14:textId="006F3B3E" w:rsidR="006F3E99" w:rsidRPr="00E51C32" w:rsidRDefault="57962110" w:rsidP="005D6FBE">
      <w:pPr>
        <w:pStyle w:val="Akapitzlist"/>
        <w:numPr>
          <w:ilvl w:val="0"/>
          <w:numId w:val="5"/>
        </w:numPr>
        <w:rPr>
          <w:rFonts w:ascii="Univers" w:hAnsi="Univers" w:cs="Segoe UI"/>
        </w:rPr>
      </w:pPr>
      <w:r w:rsidRPr="0D83E9CA">
        <w:rPr>
          <w:rFonts w:ascii="Univers" w:hAnsi="Univers" w:cs="Segoe UI"/>
        </w:rPr>
        <w:lastRenderedPageBreak/>
        <w:t>Wstępne konsultacje rynkowe mają na celu określenie najlepszych, najnowocześniejszych, najkorzystniejszych technicznie, technologicznie, organizacyjnie oraz ekonomicznie rozwiązań w wyżej określonym zakresie.</w:t>
      </w:r>
    </w:p>
    <w:p w14:paraId="2FD16EF5" w14:textId="77777777" w:rsidR="00D76B8A" w:rsidRPr="00E51C32" w:rsidRDefault="00D76B8A" w:rsidP="005D6FBE">
      <w:pPr>
        <w:rPr>
          <w:rFonts w:ascii="Univers" w:hAnsi="Univers" w:cs="Segoe UI"/>
        </w:rPr>
      </w:pPr>
    </w:p>
    <w:p w14:paraId="336E798A" w14:textId="4116185E" w:rsidR="00D76B8A" w:rsidRDefault="5F437661" w:rsidP="5F437661">
      <w:pPr>
        <w:rPr>
          <w:rFonts w:ascii="Univers" w:hAnsi="Univers" w:cs="Segoe UI"/>
          <w:b/>
          <w:bCs/>
          <w:u w:val="single"/>
        </w:rPr>
      </w:pPr>
      <w:r w:rsidRPr="5F437661">
        <w:rPr>
          <w:rFonts w:ascii="Univers" w:hAnsi="Univers" w:cs="Segoe UI"/>
          <w:b/>
          <w:bCs/>
          <w:u w:val="single"/>
        </w:rPr>
        <w:t>III. Zgłoszenie do udziału we wstępnych konsultacjach rynkowych</w:t>
      </w:r>
    </w:p>
    <w:p w14:paraId="7EDA318C" w14:textId="77777777" w:rsidR="00027FFD" w:rsidRPr="00E51C32" w:rsidRDefault="00027FFD" w:rsidP="5F437661">
      <w:pPr>
        <w:rPr>
          <w:rFonts w:ascii="Univers" w:hAnsi="Univers" w:cs="Segoe UI"/>
          <w:b/>
          <w:bCs/>
          <w:u w:val="single"/>
        </w:rPr>
      </w:pPr>
    </w:p>
    <w:p w14:paraId="5F77D9C0" w14:textId="12F87B4E" w:rsidR="00567E3A" w:rsidRDefault="5F437661" w:rsidP="00986A94">
      <w:pPr>
        <w:pStyle w:val="Akapitzlist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" w:hAnsi="Univers" w:cs="Segoe UI"/>
          <w:b/>
          <w:bCs/>
        </w:rPr>
      </w:pPr>
      <w:r w:rsidRPr="5F437661">
        <w:rPr>
          <w:rFonts w:ascii="Univers" w:hAnsi="Univers" w:cs="Segoe UI"/>
          <w:b/>
          <w:bCs/>
        </w:rPr>
        <w:t>Warunkiem udziału podmiotu we wstępnych konsultacjach rynkowych jest złożenie zgłoszenia na wzorze stanowiącym Załącznik nr 1 do niniejszego ogłoszenia</w:t>
      </w:r>
      <w:r w:rsidR="00567E3A">
        <w:rPr>
          <w:rFonts w:ascii="Univers" w:hAnsi="Univers" w:cs="Segoe UI"/>
          <w:b/>
          <w:bCs/>
        </w:rPr>
        <w:t xml:space="preserve"> </w:t>
      </w:r>
    </w:p>
    <w:p w14:paraId="7D7567DF" w14:textId="731C5D3B" w:rsidR="00D76B8A" w:rsidRDefault="5F437661" w:rsidP="00986A94">
      <w:pPr>
        <w:pStyle w:val="Akapitzlist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" w:hAnsi="Univers" w:cs="Segoe UI"/>
          <w:b/>
          <w:bCs/>
        </w:rPr>
      </w:pPr>
      <w:r w:rsidRPr="5F437661">
        <w:rPr>
          <w:rFonts w:ascii="Univers" w:hAnsi="Univers" w:cs="Segoe UI"/>
          <w:b/>
          <w:bCs/>
        </w:rPr>
        <w:t xml:space="preserve">, </w:t>
      </w:r>
      <w:r w:rsidR="00E05ED3">
        <w:rPr>
          <w:rFonts w:ascii="Univers" w:hAnsi="Univers" w:cs="Segoe UI"/>
          <w:b/>
          <w:bCs/>
        </w:rPr>
        <w:t>Zgłoszenie należy złożyć</w:t>
      </w:r>
      <w:r w:rsidRPr="5F437661">
        <w:rPr>
          <w:rFonts w:ascii="Univers" w:hAnsi="Univers" w:cs="Segoe UI"/>
          <w:b/>
          <w:bCs/>
        </w:rPr>
        <w:t xml:space="preserve"> </w:t>
      </w:r>
      <w:r w:rsidR="008A6B49">
        <w:rPr>
          <w:rFonts w:ascii="Univers" w:hAnsi="Univers" w:cs="Segoe UI"/>
          <w:b/>
          <w:bCs/>
        </w:rPr>
        <w:t xml:space="preserve">w </w:t>
      </w:r>
      <w:r w:rsidRPr="5F437661">
        <w:rPr>
          <w:rFonts w:ascii="Univers" w:hAnsi="Univers" w:cs="Segoe UI"/>
          <w:b/>
          <w:bCs/>
        </w:rPr>
        <w:t xml:space="preserve">terminie do </w:t>
      </w:r>
      <w:r w:rsidR="00C70038">
        <w:rPr>
          <w:rFonts w:ascii="Univers" w:hAnsi="Univers" w:cs="Segoe UI"/>
          <w:b/>
          <w:bCs/>
        </w:rPr>
        <w:t>27.04.2022</w:t>
      </w:r>
      <w:r w:rsidR="00C70038" w:rsidRPr="5F437661">
        <w:rPr>
          <w:rFonts w:ascii="Univers" w:hAnsi="Univers" w:cs="Segoe UI"/>
          <w:b/>
          <w:bCs/>
        </w:rPr>
        <w:t xml:space="preserve"> </w:t>
      </w:r>
      <w:r w:rsidRPr="5F437661">
        <w:rPr>
          <w:rFonts w:ascii="Univers" w:hAnsi="Univers" w:cs="Segoe UI"/>
          <w:b/>
          <w:bCs/>
        </w:rPr>
        <w:t xml:space="preserve">r. do godz. </w:t>
      </w:r>
      <w:r w:rsidR="00C70038">
        <w:rPr>
          <w:rFonts w:ascii="Univers" w:hAnsi="Univers" w:cs="Segoe UI"/>
          <w:b/>
          <w:bCs/>
        </w:rPr>
        <w:t>13</w:t>
      </w:r>
      <w:r w:rsidR="00E5233C">
        <w:rPr>
          <w:rFonts w:ascii="Univers" w:hAnsi="Univers" w:cs="Segoe UI"/>
          <w:b/>
          <w:bCs/>
        </w:rPr>
        <w:t>.00</w:t>
      </w:r>
      <w:r w:rsidR="00EA19F1">
        <w:rPr>
          <w:rFonts w:ascii="Univers" w:hAnsi="Univers" w:cs="Segoe UI"/>
          <w:b/>
          <w:bCs/>
        </w:rPr>
        <w:t xml:space="preserve"> Zgłoszenie należy przesłać na adres e-mail: </w:t>
      </w:r>
      <w:hyperlink r:id="rId11" w:history="1">
        <w:r w:rsidR="0016472C" w:rsidRPr="008C3253">
          <w:rPr>
            <w:rStyle w:val="Hipercze"/>
            <w:rFonts w:ascii="Univers" w:hAnsi="Univers" w:cs="Segoe UI"/>
            <w:b/>
            <w:bCs/>
          </w:rPr>
          <w:t>mryndziewicz@powiatkoszalinski.pl</w:t>
        </w:r>
      </w:hyperlink>
      <w:r w:rsidR="0016472C">
        <w:rPr>
          <w:rFonts w:ascii="Univers" w:hAnsi="Univers" w:cs="Segoe UI"/>
          <w:b/>
          <w:bCs/>
        </w:rPr>
        <w:t xml:space="preserve"> </w:t>
      </w:r>
    </w:p>
    <w:p w14:paraId="6C2C8C02" w14:textId="6AAC9040" w:rsidR="00D76B8A" w:rsidRPr="00E74A74" w:rsidRDefault="5F437661" w:rsidP="00E74A74">
      <w:pPr>
        <w:pStyle w:val="Akapitzlist"/>
        <w:numPr>
          <w:ilvl w:val="0"/>
          <w:numId w:val="7"/>
        </w:numPr>
        <w:rPr>
          <w:rFonts w:ascii="Univers" w:hAnsi="Univers" w:cs="Segoe UI"/>
        </w:rPr>
      </w:pPr>
      <w:r w:rsidRPr="0016472C">
        <w:rPr>
          <w:rFonts w:ascii="Univers" w:hAnsi="Univers" w:cs="Segoe UI"/>
        </w:rPr>
        <w:t>Zgłoszenie należy wypełnić w języku polskim.</w:t>
      </w:r>
    </w:p>
    <w:p w14:paraId="6CEF534F" w14:textId="7174B6B7" w:rsidR="00D76B8A" w:rsidRPr="00E51C32" w:rsidRDefault="5F437661" w:rsidP="5F437661">
      <w:pPr>
        <w:pStyle w:val="Akapitzlist"/>
        <w:numPr>
          <w:ilvl w:val="0"/>
          <w:numId w:val="7"/>
        </w:numPr>
        <w:rPr>
          <w:rFonts w:ascii="Univers" w:hAnsi="Univers" w:cs="Segoe UI"/>
        </w:rPr>
      </w:pPr>
      <w:r w:rsidRPr="5F437661">
        <w:rPr>
          <w:rFonts w:ascii="Univers" w:hAnsi="Univers" w:cs="Segoe UI"/>
        </w:rPr>
        <w:t>Każdy podmiot zgłaszający się może wypełnić tylko jeden wniosek. W przypadku, gdy podmiot przesłał więcej niż jeden wniosek i nie oświadczył, iż wycofuje poprzednio złożone wnioski, za ostateczny uznaje się ostatni przesłany w terminie do przyjmowania zgłoszeń.</w:t>
      </w:r>
    </w:p>
    <w:p w14:paraId="6332D2B9" w14:textId="7C3BF4A9" w:rsidR="00D76B8A" w:rsidRDefault="5F437661" w:rsidP="5F437661">
      <w:pPr>
        <w:pStyle w:val="Akapitzlist"/>
        <w:numPr>
          <w:ilvl w:val="0"/>
          <w:numId w:val="7"/>
        </w:numPr>
        <w:rPr>
          <w:rFonts w:ascii="Univers" w:hAnsi="Univers" w:cs="Segoe UI"/>
        </w:rPr>
      </w:pPr>
      <w:r w:rsidRPr="5F437661">
        <w:rPr>
          <w:rFonts w:ascii="Univers" w:hAnsi="Univers" w:cs="Segoe UI"/>
        </w:rPr>
        <w:t>Podmiot zgłaszający się ponosi wszelkie koszty związane ze zgłoszeniem i uczestnictwem we wstępnych konsultacjach rynkowych.</w:t>
      </w:r>
    </w:p>
    <w:p w14:paraId="774892C9" w14:textId="08DB0633" w:rsidR="00F23E8B" w:rsidRPr="00F23E8B" w:rsidRDefault="00F23E8B" w:rsidP="00F23E8B">
      <w:pPr>
        <w:pStyle w:val="Akapitzlist"/>
        <w:numPr>
          <w:ilvl w:val="0"/>
          <w:numId w:val="7"/>
        </w:numPr>
        <w:rPr>
          <w:rFonts w:ascii="Univers" w:hAnsi="Univers" w:cs="Segoe UI"/>
        </w:rPr>
      </w:pPr>
      <w:r w:rsidRPr="00F23E8B">
        <w:rPr>
          <w:rFonts w:ascii="Univers" w:hAnsi="Univers" w:cs="Segoe UI"/>
        </w:rPr>
        <w:t xml:space="preserve">Zgłoszenie Uczestnika do konsultacji rynkowych przed upływem terminu określonego w pkt </w:t>
      </w:r>
      <w:r>
        <w:rPr>
          <w:rFonts w:ascii="Univers" w:hAnsi="Univers" w:cs="Segoe UI"/>
        </w:rPr>
        <w:t>2</w:t>
      </w:r>
      <w:r w:rsidRPr="00F23E8B">
        <w:rPr>
          <w:rFonts w:ascii="Univers" w:hAnsi="Univers" w:cs="Segoe UI"/>
        </w:rPr>
        <w:t xml:space="preserve">, uprawnia Zamawiającego do wyznaczenia terminu spotkania, o którym mowa w Rozdz. IV pkt 4. </w:t>
      </w:r>
    </w:p>
    <w:p w14:paraId="2325F92C" w14:textId="77777777" w:rsidR="00F23E8B" w:rsidRPr="00E51C32" w:rsidRDefault="00F23E8B" w:rsidP="00E74A74">
      <w:pPr>
        <w:pStyle w:val="Akapitzlist"/>
        <w:ind w:left="795"/>
        <w:rPr>
          <w:rFonts w:ascii="Univers" w:hAnsi="Univers" w:cs="Segoe UI"/>
        </w:rPr>
      </w:pPr>
    </w:p>
    <w:p w14:paraId="67612A50" w14:textId="4F8387C3" w:rsidR="00D76B8A" w:rsidRDefault="00D76B8A" w:rsidP="5F437661">
      <w:pPr>
        <w:rPr>
          <w:rFonts w:ascii="Univers" w:hAnsi="Univers" w:cs="Segoe UI"/>
          <w:b/>
          <w:bCs/>
          <w:u w:val="single"/>
        </w:rPr>
      </w:pPr>
    </w:p>
    <w:p w14:paraId="03FC2C4B" w14:textId="77777777" w:rsidR="00F23E8B" w:rsidRPr="00E51C32" w:rsidRDefault="00F23E8B" w:rsidP="5F437661">
      <w:pPr>
        <w:rPr>
          <w:rFonts w:ascii="Univers" w:hAnsi="Univers" w:cs="Segoe UI"/>
          <w:b/>
          <w:bCs/>
          <w:u w:val="single"/>
        </w:rPr>
      </w:pPr>
    </w:p>
    <w:p w14:paraId="56BC0227" w14:textId="0B2B0614" w:rsidR="00D76B8A" w:rsidRPr="00E51C32" w:rsidRDefault="5F437661" w:rsidP="005D6FBE">
      <w:pPr>
        <w:rPr>
          <w:rFonts w:ascii="Univers" w:hAnsi="Univers" w:cs="Segoe UI"/>
          <w:b/>
          <w:bCs/>
          <w:u w:val="single"/>
        </w:rPr>
      </w:pPr>
      <w:r w:rsidRPr="5F437661">
        <w:rPr>
          <w:rFonts w:ascii="Univers" w:hAnsi="Univers" w:cs="Segoe UI"/>
          <w:b/>
          <w:bCs/>
          <w:u w:val="single"/>
        </w:rPr>
        <w:t>IV. Przebieg wstępnych konsultacji rynkowych</w:t>
      </w:r>
    </w:p>
    <w:p w14:paraId="202CAE6E" w14:textId="77777777" w:rsidR="00D76B8A" w:rsidRPr="00E51C32" w:rsidRDefault="00D76B8A" w:rsidP="005D6FBE">
      <w:pPr>
        <w:rPr>
          <w:rFonts w:ascii="Univers" w:hAnsi="Univers" w:cs="Segoe UI"/>
        </w:rPr>
      </w:pPr>
    </w:p>
    <w:p w14:paraId="0CBCB027" w14:textId="77777777" w:rsidR="00C63900" w:rsidRDefault="00972394" w:rsidP="00C63900">
      <w:pPr>
        <w:pStyle w:val="Akapitzlist"/>
        <w:numPr>
          <w:ilvl w:val="0"/>
          <w:numId w:val="8"/>
        </w:numPr>
        <w:rPr>
          <w:rFonts w:ascii="Univers" w:hAnsi="Univers" w:cs="Segoe UI"/>
        </w:rPr>
      </w:pPr>
      <w:r w:rsidRPr="00E51C32">
        <w:rPr>
          <w:rFonts w:ascii="Univers" w:hAnsi="Univers" w:cs="Segoe UI"/>
        </w:rPr>
        <w:t>Wstępne konsultacje rynkowe będą prowadzone w sposób zapewniający zachowanie uczciwej konkurencji i równego traktowania podmiotów uczestniczących oraz oferowanych przez nie rozwiązań.</w:t>
      </w:r>
    </w:p>
    <w:p w14:paraId="11115B39" w14:textId="79AD69B1" w:rsidR="00893005" w:rsidRPr="00C63900" w:rsidRDefault="00972394" w:rsidP="00C63900">
      <w:pPr>
        <w:pStyle w:val="Akapitzlist"/>
        <w:numPr>
          <w:ilvl w:val="0"/>
          <w:numId w:val="8"/>
        </w:numPr>
        <w:rPr>
          <w:rFonts w:ascii="Univers" w:hAnsi="Univers" w:cs="Segoe UI"/>
        </w:rPr>
      </w:pPr>
      <w:r w:rsidRPr="00C63900">
        <w:rPr>
          <w:rFonts w:ascii="Univers" w:hAnsi="Univers" w:cs="Segoe UI"/>
        </w:rPr>
        <w:t xml:space="preserve">Wstępne konsultacje rynkowe prowadzone będą w języku polskim. Jeśli osoby </w:t>
      </w:r>
      <w:r w:rsidR="00893005" w:rsidRPr="00C63900">
        <w:rPr>
          <w:rFonts w:ascii="Univers" w:hAnsi="Univers" w:cs="Segoe UI"/>
        </w:rPr>
        <w:t>reprezentujące podmiot podczas wstępnych konsultacji rynkowych nie posługują się językiem polskim, podmiot powinien we własnym zakresie i na własny koszt zapewnić udział tłumacza podczas wstępnych konsultacji rynkowych.</w:t>
      </w:r>
      <w:r w:rsidR="008C0306" w:rsidRPr="00C63900">
        <w:rPr>
          <w:rFonts w:ascii="Univers" w:hAnsi="Univers" w:cs="Segoe UI"/>
        </w:rPr>
        <w:t xml:space="preserve"> Wszelkie dokumenty składane podczas wstępnych konsultacji rynkowych przez podmiot należy sporządzić w języku polskim, a jeśli sporządzono je w innym języku, należy przedłożyć </w:t>
      </w:r>
      <w:r w:rsidR="00BD6266" w:rsidRPr="00C63900">
        <w:rPr>
          <w:rFonts w:ascii="Univers" w:hAnsi="Univers" w:cs="Segoe UI"/>
        </w:rPr>
        <w:t>wraz z tłumaczeniem na język polski.</w:t>
      </w:r>
    </w:p>
    <w:p w14:paraId="00DCF17F" w14:textId="69BE70F1" w:rsidR="00BD6266" w:rsidRPr="00E51C32" w:rsidRDefault="5F437661" w:rsidP="00986A94">
      <w:pPr>
        <w:pStyle w:val="Akapitzlist"/>
        <w:numPr>
          <w:ilvl w:val="0"/>
          <w:numId w:val="8"/>
        </w:numPr>
        <w:rPr>
          <w:rFonts w:ascii="Univers" w:hAnsi="Univers" w:cs="Segoe UI"/>
        </w:rPr>
      </w:pPr>
      <w:r w:rsidRPr="5F437661">
        <w:rPr>
          <w:rFonts w:ascii="Univers" w:hAnsi="Univers" w:cs="Segoe UI"/>
        </w:rPr>
        <w:t>Wstępne konsultacje rynkowe przeprowadzone będą w formie indywidualnych spotkań z podmiotami przyjętymi przez Zamawiającego do udziału we wstępnych konsultacjach rynkowych. Spotkania mogą odbywać się stacjonarnie (w miejscu wskazanym przez Zamawiającego) lub on-line za pomocą wskazanych przez Zamawiającego narzędzi komunikacji elektronicznej, zapewniających dwustronną komunikację w czasie rzeczywistym wszystkich osób uczestniczących w spotkaniu.</w:t>
      </w:r>
    </w:p>
    <w:p w14:paraId="0C3A8947" w14:textId="74FFA59B" w:rsidR="001F3C97" w:rsidRPr="00E51C32" w:rsidRDefault="5F437661" w:rsidP="00986A94">
      <w:pPr>
        <w:pStyle w:val="Akapitzlist"/>
        <w:numPr>
          <w:ilvl w:val="0"/>
          <w:numId w:val="8"/>
        </w:numPr>
        <w:rPr>
          <w:rFonts w:ascii="Univers" w:hAnsi="Univers" w:cs="Segoe UI"/>
        </w:rPr>
      </w:pPr>
      <w:r w:rsidRPr="5F437661">
        <w:rPr>
          <w:rFonts w:ascii="Univers" w:hAnsi="Univers" w:cs="Segoe UI"/>
        </w:rPr>
        <w:t xml:space="preserve">Zamawiający wyznaczy terminy indywidualnych spotkań z przyjętymi podmiotami i powiadomi o nich z co najmniej 3-dniowym wyprzedzeniem. Terminy spotkań mogą być zmienione po wyrażeniu zgody przez Zamawiającego. Przewiduje się co najmniej jedno spotkanie z każdym podmiotem. </w:t>
      </w:r>
      <w:r w:rsidR="00567E3A">
        <w:rPr>
          <w:rFonts w:ascii="Univers" w:hAnsi="Univers" w:cs="Segoe UI"/>
        </w:rPr>
        <w:t xml:space="preserve">Zamawiający uprawiony jest do wyznaczenia większej ilości spotkań w zależności od postępu prac oraz ich efektu.  </w:t>
      </w:r>
    </w:p>
    <w:p w14:paraId="2AEFFC93" w14:textId="2BBEC546" w:rsidR="001F3C97" w:rsidRPr="00E51C32" w:rsidRDefault="5F437661" w:rsidP="00986A94">
      <w:pPr>
        <w:pStyle w:val="Akapitzlist"/>
        <w:numPr>
          <w:ilvl w:val="0"/>
          <w:numId w:val="8"/>
        </w:numPr>
      </w:pPr>
      <w:r w:rsidRPr="5F437661">
        <w:rPr>
          <w:rFonts w:ascii="Univers" w:hAnsi="Univers" w:cs="Segoe UI"/>
        </w:rPr>
        <w:lastRenderedPageBreak/>
        <w:t>Podmioty biorące udział we wstępnych konsultacjach rynkowych mogą przekazać Zamawiającemu przed spotkaniem pisemnie lub w formie elektronicznej informacje prowadzące do osiągnięcia celów WKR. Informacje takie powinny być określone jako „</w:t>
      </w:r>
      <w:r w:rsidRPr="5F437661">
        <w:rPr>
          <w:rFonts w:ascii="Univers" w:hAnsi="Univers" w:cs="Segoe UI"/>
          <w:u w:val="single"/>
        </w:rPr>
        <w:t>Informacje o najlepszych, najnowocześniejszych, najkorzystniejszych technicznie, technologicznie, organizacyjnie oraz ekonomicznie rozwiązaniach rynkowych</w:t>
      </w:r>
      <w:r w:rsidRPr="5F437661">
        <w:rPr>
          <w:rFonts w:ascii="Univers" w:hAnsi="Univers" w:cs="Segoe UI"/>
        </w:rPr>
        <w:t>”.</w:t>
      </w:r>
    </w:p>
    <w:p w14:paraId="43980475" w14:textId="28BF02DA" w:rsidR="00751256" w:rsidRPr="00E51C32" w:rsidRDefault="5F437661" w:rsidP="00986A94">
      <w:pPr>
        <w:pStyle w:val="Akapitzlist"/>
        <w:numPr>
          <w:ilvl w:val="0"/>
          <w:numId w:val="8"/>
        </w:numPr>
        <w:rPr>
          <w:rFonts w:ascii="Univers" w:hAnsi="Univers" w:cs="Segoe UI"/>
        </w:rPr>
      </w:pPr>
      <w:r w:rsidRPr="5F437661">
        <w:rPr>
          <w:rFonts w:ascii="Univers" w:hAnsi="Univers" w:cs="Segoe UI"/>
        </w:rPr>
        <w:t>Zamawiający zastrzega, że informacje pozyskane od podmiotów uczestniczących we wstępnych konsultacjach rynkowych mogą zostać w części lub w całości wykorzystane do opisu przedmiotu zamówienia, określenia warunków zamówienia lub umowy, jaką Zamawiający będzie chciał zawrzeć z wybranym wykonawcą. Podmiot uczestniczący we wstępnych konsultacjach rynkowych uprawnia Zamawiającego do wykorzystania tych informacji w wyżej wymieniony sposób. Powyższe dotyczy również wykorzystania utworu, jeśli został przekazany Zamawiającemu podczas wstępnych konsultacji rynkowych.</w:t>
      </w:r>
    </w:p>
    <w:p w14:paraId="33875041" w14:textId="580B47B1" w:rsidR="00FB2EC3" w:rsidRPr="00E51C32" w:rsidRDefault="5F437661" w:rsidP="00986A94">
      <w:pPr>
        <w:pStyle w:val="Akapitzlist"/>
        <w:numPr>
          <w:ilvl w:val="0"/>
          <w:numId w:val="8"/>
        </w:numPr>
        <w:rPr>
          <w:rFonts w:ascii="Univers" w:hAnsi="Univers" w:cs="Segoe UI"/>
        </w:rPr>
      </w:pPr>
      <w:r w:rsidRPr="5F437661">
        <w:rPr>
          <w:rFonts w:ascii="Univers" w:hAnsi="Univers" w:cs="Segoe UI"/>
        </w:rPr>
        <w:t>Podmioty zaproszone do wstępnych konsultacji rynkowych zobowiązują się do zachowania w tajemnicy materiałów i informacji ujawnionych przez Zamawiającego. Podmioty uczestniczące we wstępnych konsultacjach rynkowych zobowiązane są – najpóźniej z chwilą przekazania Zamawiającemu informacji, które stanowią dla nich tajemnicę przedsiębiorstwa lub informacje poufne – zastrzec charakter tych informacji.</w:t>
      </w:r>
    </w:p>
    <w:p w14:paraId="56D0BB96" w14:textId="0D879459" w:rsidR="001051FF" w:rsidRPr="00E51C32" w:rsidRDefault="581C7E87" w:rsidP="00986A94">
      <w:pPr>
        <w:pStyle w:val="Akapitzlist"/>
        <w:numPr>
          <w:ilvl w:val="0"/>
          <w:numId w:val="8"/>
        </w:numPr>
        <w:rPr>
          <w:rFonts w:ascii="Univers" w:hAnsi="Univers" w:cs="Segoe UI"/>
        </w:rPr>
      </w:pPr>
      <w:r w:rsidRPr="581C7E87">
        <w:rPr>
          <w:rFonts w:ascii="Univers" w:hAnsi="Univers" w:cs="Segoe UI"/>
        </w:rPr>
        <w:t>Zamawiający ma prawo w każdej chwili z dowolnych przyczyn, bez podania uzasadnienia, do odwołania, przerwania lub zakończenia wstępnych konsultacji rynkowych.</w:t>
      </w:r>
    </w:p>
    <w:p w14:paraId="6F1934A0" w14:textId="43196058" w:rsidR="00F75720" w:rsidRPr="00E51C32" w:rsidRDefault="581C7E87" w:rsidP="00986A94">
      <w:pPr>
        <w:pStyle w:val="Akapitzlist"/>
        <w:numPr>
          <w:ilvl w:val="0"/>
          <w:numId w:val="8"/>
        </w:numPr>
        <w:rPr>
          <w:rFonts w:ascii="Univers" w:hAnsi="Univers" w:cs="Segoe UI"/>
        </w:rPr>
      </w:pPr>
      <w:r w:rsidRPr="581C7E87">
        <w:rPr>
          <w:rFonts w:ascii="Univers" w:eastAsia="Univers" w:hAnsi="Univers" w:cs="Univers"/>
          <w:color w:val="000000" w:themeColor="text1"/>
        </w:rPr>
        <w:t xml:space="preserve">Zamawiający ma prawo w każdej chwili, bez podania uzasadnienia, zrezygnować z prowadzenia wstępnych konsultacji rynkowych z danym podmiotem, jeśli uzna, że nie prowadzą one do osiągnięcia celów konsultacji. </w:t>
      </w:r>
      <w:r w:rsidRPr="581C7E87">
        <w:rPr>
          <w:rFonts w:ascii="Univers" w:hAnsi="Univers" w:cs="Segoe UI"/>
        </w:rPr>
        <w:t>Zamawiający nie ma obowiązku wszczęcia postępowania o udzielenie zamówienia publicznego w wyniku przeprowadzonych wstępnych konsultacji rynkowych.</w:t>
      </w:r>
    </w:p>
    <w:p w14:paraId="27B884FF" w14:textId="0999DD9A" w:rsidR="000A59B9" w:rsidRPr="00E51C32" w:rsidRDefault="5F437661" w:rsidP="00986A94">
      <w:pPr>
        <w:pStyle w:val="Akapitzlist"/>
        <w:numPr>
          <w:ilvl w:val="0"/>
          <w:numId w:val="8"/>
        </w:numPr>
        <w:rPr>
          <w:rFonts w:ascii="Univers" w:hAnsi="Univers" w:cs="Segoe UI"/>
        </w:rPr>
      </w:pPr>
      <w:r w:rsidRPr="5F437661">
        <w:rPr>
          <w:rFonts w:ascii="Univers" w:hAnsi="Univers" w:cs="Segoe UI"/>
        </w:rPr>
        <w:t>Udział we wstępnych konsultacjach rynkowych nie jest warunkiem ubiegania się o</w:t>
      </w:r>
      <w:r w:rsidR="00194032">
        <w:rPr>
          <w:rFonts w:ascii="Univers" w:hAnsi="Univers" w:cs="Segoe UI"/>
        </w:rPr>
        <w:t xml:space="preserve"> udzielenie</w:t>
      </w:r>
      <w:r w:rsidRPr="5F437661">
        <w:rPr>
          <w:rFonts w:ascii="Univers" w:hAnsi="Univers" w:cs="Segoe UI"/>
        </w:rPr>
        <w:t xml:space="preserve"> jakie</w:t>
      </w:r>
      <w:r w:rsidR="00194032">
        <w:rPr>
          <w:rFonts w:ascii="Univers" w:hAnsi="Univers" w:cs="Segoe UI"/>
        </w:rPr>
        <w:t>go</w:t>
      </w:r>
      <w:r w:rsidRPr="5F437661">
        <w:rPr>
          <w:rFonts w:ascii="Univers" w:hAnsi="Univers" w:cs="Segoe UI"/>
        </w:rPr>
        <w:t>kolwiek zamówienia publiczne</w:t>
      </w:r>
      <w:r w:rsidR="00194032">
        <w:rPr>
          <w:rFonts w:ascii="Univers" w:hAnsi="Univers" w:cs="Segoe UI"/>
        </w:rPr>
        <w:t>go</w:t>
      </w:r>
      <w:r w:rsidRPr="5F437661">
        <w:rPr>
          <w:rFonts w:ascii="Univers" w:hAnsi="Univers" w:cs="Segoe UI"/>
        </w:rPr>
        <w:t xml:space="preserve"> w przyszłości, </w:t>
      </w:r>
      <w:r w:rsidR="00194032">
        <w:rPr>
          <w:rFonts w:ascii="Univers" w:hAnsi="Univers" w:cs="Segoe UI"/>
        </w:rPr>
        <w:t>w tym planowanego zamówienia publicznego</w:t>
      </w:r>
      <w:r w:rsidRPr="5F437661">
        <w:rPr>
          <w:rFonts w:ascii="Univers" w:hAnsi="Univers" w:cs="Segoe UI"/>
        </w:rPr>
        <w:t>.</w:t>
      </w:r>
    </w:p>
    <w:p w14:paraId="1A3E9C3D" w14:textId="190154A5" w:rsidR="00F75720" w:rsidRPr="00E51C32" w:rsidRDefault="5F437661" w:rsidP="00986A94">
      <w:pPr>
        <w:pStyle w:val="Akapitzlist"/>
        <w:numPr>
          <w:ilvl w:val="0"/>
          <w:numId w:val="8"/>
        </w:numPr>
        <w:rPr>
          <w:rFonts w:ascii="Univers" w:hAnsi="Univers" w:cs="Segoe UI"/>
        </w:rPr>
      </w:pPr>
      <w:r w:rsidRPr="5F437661">
        <w:rPr>
          <w:rFonts w:ascii="Univers" w:hAnsi="Univers" w:cs="Segoe UI"/>
        </w:rPr>
        <w:t>Ogłoszenie o wstępnych konsultacjach rynkowych nie jest ogłoszeniem o zamówieniu w rozumieniu przepisów ustawy z dnia 11 września 2019 r. – Prawo zamówień publicznych ani nie stanowi zaproszenia do złożenia oferty w rozumieniu art. 66 Kodeksu cywilnego.</w:t>
      </w:r>
    </w:p>
    <w:p w14:paraId="6BA4C17C" w14:textId="66A92763" w:rsidR="00F75720" w:rsidRPr="00E51C32" w:rsidRDefault="00F75720" w:rsidP="005D6FBE">
      <w:pPr>
        <w:rPr>
          <w:rFonts w:ascii="Univers" w:hAnsi="Univers" w:cs="Segoe UI"/>
        </w:rPr>
      </w:pPr>
    </w:p>
    <w:p w14:paraId="0258F6FB" w14:textId="465CEA1B" w:rsidR="00BA7608" w:rsidRPr="00E51C32" w:rsidRDefault="00BA7608" w:rsidP="005D6FBE">
      <w:pPr>
        <w:rPr>
          <w:rFonts w:ascii="Univers" w:hAnsi="Univers" w:cs="Segoe UI"/>
          <w:b/>
          <w:bCs/>
        </w:rPr>
      </w:pPr>
      <w:r w:rsidRPr="00E51C32">
        <w:rPr>
          <w:rFonts w:ascii="Univers" w:hAnsi="Univers" w:cs="Segoe UI"/>
          <w:b/>
          <w:bCs/>
        </w:rPr>
        <w:t>IV. Dane osobowe</w:t>
      </w:r>
    </w:p>
    <w:p w14:paraId="60809AD3" w14:textId="77777777" w:rsidR="003C18F7" w:rsidRDefault="003C18F7" w:rsidP="005D6FBE">
      <w:pPr>
        <w:rPr>
          <w:rFonts w:ascii="Univers" w:hAnsi="Univers" w:cs="Segoe UI"/>
        </w:rPr>
      </w:pPr>
    </w:p>
    <w:p w14:paraId="70F65444" w14:textId="7ACED4A0" w:rsidR="00BA7608" w:rsidRPr="00E51C32" w:rsidRDefault="00BA7608" w:rsidP="7EC65ED2">
      <w:pPr>
        <w:spacing w:line="259" w:lineRule="auto"/>
        <w:rPr>
          <w:rFonts w:ascii="Univers" w:hAnsi="Univers" w:cs="Segoe UI"/>
          <w:i/>
          <w:iCs/>
        </w:rPr>
      </w:pPr>
      <w:r w:rsidRPr="7EC65ED2">
        <w:rPr>
          <w:rFonts w:ascii="Univers" w:hAnsi="Univers" w:cs="Segoe UI"/>
        </w:rPr>
        <w:t xml:space="preserve">Zamawiający jest administratorem danych osobowych przetwarzanych w związku ze wstępnymi konsultacjami rynkowymi. Dokładne informacje dotyczące zasad przetwarzania danych osobowych przez Zamawiającego znajdują się pod adresem: </w:t>
      </w:r>
      <w:r w:rsidRPr="7EC65ED2">
        <w:rPr>
          <w:rFonts w:ascii="Univers" w:hAnsi="Univers" w:cs="Segoe UI"/>
          <w:i/>
          <w:iCs/>
        </w:rPr>
        <w:t>Starostwo Powiatowe w Koszalinie</w:t>
      </w:r>
    </w:p>
    <w:p w14:paraId="0EBD044B" w14:textId="50E5DB0A" w:rsidR="00BA7608" w:rsidRPr="00E51C32" w:rsidRDefault="007330C9" w:rsidP="7EC65ED2">
      <w:pPr>
        <w:rPr>
          <w:rFonts w:ascii="Univers" w:hAnsi="Univers" w:cs="Segoe UI"/>
        </w:rPr>
      </w:pPr>
      <w:r w:rsidRPr="7EC65ED2">
        <w:rPr>
          <w:rFonts w:ascii="Univers" w:hAnsi="Univers" w:cs="Segoe UI"/>
          <w:i/>
          <w:iCs/>
        </w:rPr>
        <w:t>ul. Racławicka 13, Koszalin 75-620</w:t>
      </w:r>
    </w:p>
    <w:p w14:paraId="7F25C517" w14:textId="154BBB1F" w:rsidR="00BA7608" w:rsidRPr="00E51C32" w:rsidRDefault="3DAB7613" w:rsidP="7EC65ED2">
      <w:pPr>
        <w:rPr>
          <w:rFonts w:ascii="Univers" w:hAnsi="Univers" w:cs="Segoe UI"/>
          <w:i/>
          <w:iCs/>
        </w:rPr>
      </w:pPr>
      <w:r w:rsidRPr="7EC65ED2">
        <w:rPr>
          <w:rFonts w:ascii="Univers" w:hAnsi="Univers" w:cs="Segoe UI"/>
        </w:rPr>
        <w:t xml:space="preserve">NIP: </w:t>
      </w:r>
      <w:r w:rsidRPr="7EC65ED2">
        <w:rPr>
          <w:rFonts w:ascii="Univers" w:hAnsi="Univers" w:cs="Segoe UI"/>
          <w:i/>
          <w:iCs/>
        </w:rPr>
        <w:t>669 23 87 595</w:t>
      </w:r>
    </w:p>
    <w:p w14:paraId="758DE925" w14:textId="5E81F2A1" w:rsidR="00BA7608" w:rsidRPr="00E51C32" w:rsidRDefault="00BA7608" w:rsidP="7EC65ED2">
      <w:pPr>
        <w:rPr>
          <w:rFonts w:ascii="Univers" w:hAnsi="Univers" w:cs="Segoe UI"/>
        </w:rPr>
      </w:pPr>
    </w:p>
    <w:p w14:paraId="7ECB4AD0" w14:textId="58020B84" w:rsidR="00BA7608" w:rsidRPr="00E51C32" w:rsidRDefault="00BA7608" w:rsidP="005D6FBE">
      <w:pPr>
        <w:rPr>
          <w:rFonts w:ascii="Univers" w:hAnsi="Univers" w:cs="Segoe UI"/>
        </w:rPr>
      </w:pPr>
    </w:p>
    <w:p w14:paraId="3CD9A43D" w14:textId="3AA61934" w:rsidR="00BA7608" w:rsidRPr="00E51C32" w:rsidRDefault="00BA7608" w:rsidP="005D6FBE">
      <w:pPr>
        <w:rPr>
          <w:rFonts w:ascii="Univers" w:hAnsi="Univers" w:cs="Segoe UI"/>
          <w:i/>
          <w:iCs/>
        </w:rPr>
      </w:pPr>
      <w:r w:rsidRPr="00E51C32">
        <w:rPr>
          <w:rFonts w:ascii="Univers" w:hAnsi="Univers" w:cs="Segoe UI"/>
          <w:i/>
          <w:iCs/>
        </w:rPr>
        <w:t>Załączniki:</w:t>
      </w:r>
    </w:p>
    <w:p w14:paraId="1121B430" w14:textId="05BB637B" w:rsidR="00BA7608" w:rsidRPr="003F300B" w:rsidRDefault="00B779C1" w:rsidP="005D6FBE">
      <w:pPr>
        <w:pStyle w:val="Akapitzlist"/>
        <w:numPr>
          <w:ilvl w:val="0"/>
          <w:numId w:val="3"/>
        </w:numPr>
        <w:rPr>
          <w:rFonts w:ascii="Univers" w:hAnsi="Univers" w:cs="Segoe UI"/>
        </w:rPr>
      </w:pPr>
      <w:r w:rsidRPr="00E51C32">
        <w:rPr>
          <w:rFonts w:ascii="Univers" w:hAnsi="Univers" w:cs="Segoe UI"/>
          <w:i/>
          <w:iCs/>
        </w:rPr>
        <w:t>zał. nr 1: wniosek o dopuszczenie do uczestnictwa we wstępnych konsultacjach rynkowych</w:t>
      </w:r>
    </w:p>
    <w:p w14:paraId="49022FF7" w14:textId="77777777" w:rsidR="00F75720" w:rsidRPr="00E51C32" w:rsidRDefault="00F75720" w:rsidP="005D6FBE">
      <w:pPr>
        <w:rPr>
          <w:rFonts w:ascii="Univers" w:hAnsi="Univers" w:cs="Segoe UI"/>
        </w:rPr>
      </w:pPr>
    </w:p>
    <w:sectPr w:rsidR="00F75720" w:rsidRPr="00E51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5E0AE" w14:textId="77777777" w:rsidR="00733740" w:rsidRDefault="00733740" w:rsidP="00986A94">
      <w:r>
        <w:separator/>
      </w:r>
    </w:p>
  </w:endnote>
  <w:endnote w:type="continuationSeparator" w:id="0">
    <w:p w14:paraId="411C9B07" w14:textId="77777777" w:rsidR="00733740" w:rsidRDefault="00733740" w:rsidP="0098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C5AC0" w14:textId="77777777" w:rsidR="00733740" w:rsidRDefault="00733740" w:rsidP="00986A94">
      <w:r>
        <w:separator/>
      </w:r>
    </w:p>
  </w:footnote>
  <w:footnote w:type="continuationSeparator" w:id="0">
    <w:p w14:paraId="6251FDA4" w14:textId="77777777" w:rsidR="00733740" w:rsidRDefault="00733740" w:rsidP="00986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83682"/>
    <w:multiLevelType w:val="hybridMultilevel"/>
    <w:tmpl w:val="C4D22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C5CB9"/>
    <w:multiLevelType w:val="hybridMultilevel"/>
    <w:tmpl w:val="BD388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F141F"/>
    <w:multiLevelType w:val="hybridMultilevel"/>
    <w:tmpl w:val="3B686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170E1"/>
    <w:multiLevelType w:val="hybridMultilevel"/>
    <w:tmpl w:val="639A72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A0060F8"/>
    <w:multiLevelType w:val="hybridMultilevel"/>
    <w:tmpl w:val="91085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0654F"/>
    <w:multiLevelType w:val="hybridMultilevel"/>
    <w:tmpl w:val="18086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F252E"/>
    <w:multiLevelType w:val="hybridMultilevel"/>
    <w:tmpl w:val="6FAEF91C"/>
    <w:lvl w:ilvl="0" w:tplc="202A669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F4352"/>
    <w:multiLevelType w:val="hybridMultilevel"/>
    <w:tmpl w:val="6FAEF91C"/>
    <w:lvl w:ilvl="0" w:tplc="FFFFFFFF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A3"/>
    <w:rsid w:val="000003D2"/>
    <w:rsid w:val="0001115F"/>
    <w:rsid w:val="000143E0"/>
    <w:rsid w:val="00027FFD"/>
    <w:rsid w:val="000324EA"/>
    <w:rsid w:val="00051468"/>
    <w:rsid w:val="000631DF"/>
    <w:rsid w:val="000A59B9"/>
    <w:rsid w:val="000D08BF"/>
    <w:rsid w:val="000F0A99"/>
    <w:rsid w:val="001051FF"/>
    <w:rsid w:val="001231BC"/>
    <w:rsid w:val="001454CF"/>
    <w:rsid w:val="00150D32"/>
    <w:rsid w:val="0016472C"/>
    <w:rsid w:val="00194032"/>
    <w:rsid w:val="001972FF"/>
    <w:rsid w:val="001D47D0"/>
    <w:rsid w:val="001F3C97"/>
    <w:rsid w:val="001F5194"/>
    <w:rsid w:val="002161A0"/>
    <w:rsid w:val="00266584"/>
    <w:rsid w:val="00272C49"/>
    <w:rsid w:val="002A081D"/>
    <w:rsid w:val="002B481B"/>
    <w:rsid w:val="002D185E"/>
    <w:rsid w:val="002E126B"/>
    <w:rsid w:val="00311BC0"/>
    <w:rsid w:val="00313671"/>
    <w:rsid w:val="0032043D"/>
    <w:rsid w:val="00333F59"/>
    <w:rsid w:val="00346BAA"/>
    <w:rsid w:val="00366995"/>
    <w:rsid w:val="00386F17"/>
    <w:rsid w:val="003C18F7"/>
    <w:rsid w:val="003C3A67"/>
    <w:rsid w:val="003C73A1"/>
    <w:rsid w:val="003E1E2C"/>
    <w:rsid w:val="003E600C"/>
    <w:rsid w:val="003F2FB5"/>
    <w:rsid w:val="003F300B"/>
    <w:rsid w:val="004209D5"/>
    <w:rsid w:val="00421796"/>
    <w:rsid w:val="004259BE"/>
    <w:rsid w:val="0042743E"/>
    <w:rsid w:val="00427559"/>
    <w:rsid w:val="0044433C"/>
    <w:rsid w:val="004563D5"/>
    <w:rsid w:val="00457B4F"/>
    <w:rsid w:val="00480D90"/>
    <w:rsid w:val="00485E52"/>
    <w:rsid w:val="004D20B5"/>
    <w:rsid w:val="004F3155"/>
    <w:rsid w:val="0050500B"/>
    <w:rsid w:val="005218CE"/>
    <w:rsid w:val="0055730F"/>
    <w:rsid w:val="00567E3A"/>
    <w:rsid w:val="005834F7"/>
    <w:rsid w:val="005B651B"/>
    <w:rsid w:val="005D6FBE"/>
    <w:rsid w:val="00602B7B"/>
    <w:rsid w:val="00611B98"/>
    <w:rsid w:val="00617939"/>
    <w:rsid w:val="00632726"/>
    <w:rsid w:val="00672F34"/>
    <w:rsid w:val="00680A09"/>
    <w:rsid w:val="006970FD"/>
    <w:rsid w:val="0069719B"/>
    <w:rsid w:val="006C5BDC"/>
    <w:rsid w:val="006F3E99"/>
    <w:rsid w:val="00710BFF"/>
    <w:rsid w:val="007330C9"/>
    <w:rsid w:val="00733740"/>
    <w:rsid w:val="00744E45"/>
    <w:rsid w:val="00751256"/>
    <w:rsid w:val="00757799"/>
    <w:rsid w:val="007756A3"/>
    <w:rsid w:val="00804F39"/>
    <w:rsid w:val="00810241"/>
    <w:rsid w:val="00814B46"/>
    <w:rsid w:val="008376B0"/>
    <w:rsid w:val="00842C7E"/>
    <w:rsid w:val="00843F71"/>
    <w:rsid w:val="00852B3D"/>
    <w:rsid w:val="00856A10"/>
    <w:rsid w:val="00875AD8"/>
    <w:rsid w:val="008852D6"/>
    <w:rsid w:val="00893005"/>
    <w:rsid w:val="0089636F"/>
    <w:rsid w:val="008A6B49"/>
    <w:rsid w:val="008C0306"/>
    <w:rsid w:val="008E12DC"/>
    <w:rsid w:val="00942549"/>
    <w:rsid w:val="00966139"/>
    <w:rsid w:val="00972394"/>
    <w:rsid w:val="009820A0"/>
    <w:rsid w:val="0098238E"/>
    <w:rsid w:val="00986A94"/>
    <w:rsid w:val="009B06EA"/>
    <w:rsid w:val="009B574D"/>
    <w:rsid w:val="009E0504"/>
    <w:rsid w:val="009E0704"/>
    <w:rsid w:val="009F2468"/>
    <w:rsid w:val="00A47137"/>
    <w:rsid w:val="00A56BD0"/>
    <w:rsid w:val="00A82F31"/>
    <w:rsid w:val="00AD3916"/>
    <w:rsid w:val="00B372B1"/>
    <w:rsid w:val="00B455C5"/>
    <w:rsid w:val="00B56E51"/>
    <w:rsid w:val="00B779C1"/>
    <w:rsid w:val="00BA7608"/>
    <w:rsid w:val="00BB0D81"/>
    <w:rsid w:val="00BC7026"/>
    <w:rsid w:val="00BD38F7"/>
    <w:rsid w:val="00BD6266"/>
    <w:rsid w:val="00BE073E"/>
    <w:rsid w:val="00BF4E61"/>
    <w:rsid w:val="00BF650A"/>
    <w:rsid w:val="00C1749A"/>
    <w:rsid w:val="00C5264F"/>
    <w:rsid w:val="00C57C7B"/>
    <w:rsid w:val="00C63900"/>
    <w:rsid w:val="00C64361"/>
    <w:rsid w:val="00C70038"/>
    <w:rsid w:val="00CE507C"/>
    <w:rsid w:val="00D05829"/>
    <w:rsid w:val="00D1172A"/>
    <w:rsid w:val="00D222E6"/>
    <w:rsid w:val="00D247CC"/>
    <w:rsid w:val="00D45A88"/>
    <w:rsid w:val="00D665A7"/>
    <w:rsid w:val="00D75CD5"/>
    <w:rsid w:val="00D76B8A"/>
    <w:rsid w:val="00D9417F"/>
    <w:rsid w:val="00DA0F2E"/>
    <w:rsid w:val="00DF72AD"/>
    <w:rsid w:val="00E05ED3"/>
    <w:rsid w:val="00E46A51"/>
    <w:rsid w:val="00E51C32"/>
    <w:rsid w:val="00E5233C"/>
    <w:rsid w:val="00E7094A"/>
    <w:rsid w:val="00E74A74"/>
    <w:rsid w:val="00EA19F1"/>
    <w:rsid w:val="00ED4E05"/>
    <w:rsid w:val="00F13237"/>
    <w:rsid w:val="00F14158"/>
    <w:rsid w:val="00F141CC"/>
    <w:rsid w:val="00F23E8B"/>
    <w:rsid w:val="00F23ED8"/>
    <w:rsid w:val="00F40CD0"/>
    <w:rsid w:val="00F4686E"/>
    <w:rsid w:val="00F73449"/>
    <w:rsid w:val="00F75720"/>
    <w:rsid w:val="00FB2EC3"/>
    <w:rsid w:val="00FC4E9C"/>
    <w:rsid w:val="00FE0ABF"/>
    <w:rsid w:val="00FF5C08"/>
    <w:rsid w:val="0119B20C"/>
    <w:rsid w:val="05449405"/>
    <w:rsid w:val="054D48D4"/>
    <w:rsid w:val="072A8354"/>
    <w:rsid w:val="0767F25F"/>
    <w:rsid w:val="0C600C4F"/>
    <w:rsid w:val="0D83E9CA"/>
    <w:rsid w:val="114ACE38"/>
    <w:rsid w:val="11607AF4"/>
    <w:rsid w:val="18436622"/>
    <w:rsid w:val="19DCE9D2"/>
    <w:rsid w:val="1CA493E9"/>
    <w:rsid w:val="20C01D8D"/>
    <w:rsid w:val="24782683"/>
    <w:rsid w:val="264389A4"/>
    <w:rsid w:val="2C1E28B0"/>
    <w:rsid w:val="2E5E759A"/>
    <w:rsid w:val="30E61B68"/>
    <w:rsid w:val="33B974B6"/>
    <w:rsid w:val="33BE4F9F"/>
    <w:rsid w:val="340493CD"/>
    <w:rsid w:val="345FB934"/>
    <w:rsid w:val="34CDB71E"/>
    <w:rsid w:val="36B3A66D"/>
    <w:rsid w:val="3DAB7613"/>
    <w:rsid w:val="3FD7BB8A"/>
    <w:rsid w:val="41BEDBCE"/>
    <w:rsid w:val="4628FE25"/>
    <w:rsid w:val="48D61991"/>
    <w:rsid w:val="4BC82BEC"/>
    <w:rsid w:val="4F6557C4"/>
    <w:rsid w:val="55578B96"/>
    <w:rsid w:val="569F59CD"/>
    <w:rsid w:val="57962110"/>
    <w:rsid w:val="57E90D00"/>
    <w:rsid w:val="581C7E87"/>
    <w:rsid w:val="5F437661"/>
    <w:rsid w:val="6E7116C4"/>
    <w:rsid w:val="6F5F38E2"/>
    <w:rsid w:val="7E0CC21A"/>
    <w:rsid w:val="7EC65ED2"/>
    <w:rsid w:val="7FC1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CF1"/>
  <w15:chartTrackingRefBased/>
  <w15:docId w15:val="{40AEEC7E-8BC9-4494-A170-524A4858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E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68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8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8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8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86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1115F"/>
    <w:pPr>
      <w:jc w:val="left"/>
    </w:pPr>
  </w:style>
  <w:style w:type="paragraph" w:styleId="Nagwek">
    <w:name w:val="header"/>
    <w:basedOn w:val="Normalny"/>
    <w:link w:val="NagwekZnak"/>
    <w:uiPriority w:val="99"/>
    <w:unhideWhenUsed/>
    <w:rsid w:val="00986A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A94"/>
  </w:style>
  <w:style w:type="paragraph" w:styleId="Stopka">
    <w:name w:val="footer"/>
    <w:basedOn w:val="Normalny"/>
    <w:link w:val="StopkaZnak"/>
    <w:uiPriority w:val="99"/>
    <w:unhideWhenUsed/>
    <w:rsid w:val="00986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A94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4D20B5"/>
  </w:style>
  <w:style w:type="character" w:customStyle="1" w:styleId="eop">
    <w:name w:val="eop"/>
    <w:basedOn w:val="Domylnaczcionkaakapitu"/>
    <w:rsid w:val="00C5264F"/>
  </w:style>
  <w:style w:type="character" w:styleId="Nierozpoznanawzmianka">
    <w:name w:val="Unresolved Mention"/>
    <w:basedOn w:val="Domylnaczcionkaakapitu"/>
    <w:uiPriority w:val="99"/>
    <w:semiHidden/>
    <w:unhideWhenUsed/>
    <w:rsid w:val="00164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ryndziewicz@powiatkoszalinski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poczta@powiat.koszalin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0E8C4E6BCAFA40BAFD67CD8727EB8A" ma:contentTypeVersion="4" ma:contentTypeDescription="Utwórz nowy dokument." ma:contentTypeScope="" ma:versionID="fa963f29669824e0c27ae1e9bfd38e2b">
  <xsd:schema xmlns:xsd="http://www.w3.org/2001/XMLSchema" xmlns:xs="http://www.w3.org/2001/XMLSchema" xmlns:p="http://schemas.microsoft.com/office/2006/metadata/properties" xmlns:ns2="59969085-2475-41e6-b01b-96a422dc657d" targetNamespace="http://schemas.microsoft.com/office/2006/metadata/properties" ma:root="true" ma:fieldsID="1f6c7bb07aec6ca187f3bcd1c318a191" ns2:_="">
    <xsd:import namespace="59969085-2475-41e6-b01b-96a422dc6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69085-2475-41e6-b01b-96a422dc6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18D8F2-3864-4D37-87B4-38D8E5D8A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977592-9FAF-4A5A-9C78-95EA53ADDB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95A0BF-2346-4934-81C6-FD37A006F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69085-2475-41e6-b01b-96a422dc6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1104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Gruew</dc:creator>
  <cp:keywords/>
  <dc:description/>
  <cp:lastModifiedBy>Mariusz Ryndziewicz</cp:lastModifiedBy>
  <cp:revision>19</cp:revision>
  <dcterms:created xsi:type="dcterms:W3CDTF">2022-04-19T11:25:00Z</dcterms:created>
  <dcterms:modified xsi:type="dcterms:W3CDTF">2022-04-22T07:18:00Z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0x010100520E8C4E6BCAFA40BAFD67CD8727EB8A</vt:lpwstr>
  </property>
</Properties>
</file>